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C5397" w14:textId="56C15EE9" w:rsidR="007B56C8" w:rsidRPr="00C07A1A" w:rsidRDefault="007B56C8" w:rsidP="00231D1D">
      <w:pPr>
        <w:jc w:val="center"/>
        <w:rPr>
          <w:rFonts w:ascii="Times New Roman" w:hAnsi="Times New Roman" w:cs="Times New Roman"/>
          <w:b/>
          <w:sz w:val="26"/>
          <w:szCs w:val="26"/>
        </w:rPr>
      </w:pPr>
      <w:r w:rsidRPr="00C07A1A">
        <w:rPr>
          <w:rFonts w:ascii="Times New Roman" w:hAnsi="Times New Roman" w:cs="Times New Roman"/>
          <w:b/>
          <w:sz w:val="26"/>
          <w:szCs w:val="26"/>
        </w:rPr>
        <w:t>AVISO DE DISPENSA DE LICITAÇÃO</w:t>
      </w:r>
    </w:p>
    <w:p w14:paraId="3C1F7F87" w14:textId="77777777" w:rsidR="007B56C8" w:rsidRPr="00C07A1A" w:rsidRDefault="007B56C8" w:rsidP="007B56C8">
      <w:pPr>
        <w:jc w:val="center"/>
        <w:rPr>
          <w:rFonts w:ascii="Times New Roman" w:hAnsi="Times New Roman" w:cs="Times New Roman"/>
          <w:b/>
          <w:sz w:val="26"/>
          <w:szCs w:val="26"/>
        </w:rPr>
      </w:pPr>
    </w:p>
    <w:p w14:paraId="1F6C3650" w14:textId="0AA8F28E" w:rsidR="007B56C8" w:rsidRPr="00C07A1A" w:rsidRDefault="007B56C8" w:rsidP="007B56C8">
      <w:pPr>
        <w:jc w:val="center"/>
        <w:rPr>
          <w:rFonts w:ascii="Times New Roman" w:hAnsi="Times New Roman" w:cs="Times New Roman"/>
          <w:b/>
          <w:sz w:val="26"/>
          <w:szCs w:val="26"/>
        </w:rPr>
      </w:pPr>
      <w:r w:rsidRPr="00C07A1A">
        <w:rPr>
          <w:rFonts w:ascii="Times New Roman" w:hAnsi="Times New Roman" w:cs="Times New Roman"/>
          <w:b/>
          <w:sz w:val="26"/>
          <w:szCs w:val="26"/>
        </w:rPr>
        <w:t>CONTRATAÇ</w:t>
      </w:r>
      <w:r w:rsidR="00D0311E">
        <w:rPr>
          <w:rFonts w:ascii="Times New Roman" w:hAnsi="Times New Roman" w:cs="Times New Roman"/>
          <w:b/>
          <w:sz w:val="26"/>
          <w:szCs w:val="26"/>
        </w:rPr>
        <w:t>Ã</w:t>
      </w:r>
      <w:r w:rsidRPr="00C07A1A">
        <w:rPr>
          <w:rFonts w:ascii="Times New Roman" w:hAnsi="Times New Roman" w:cs="Times New Roman"/>
          <w:b/>
          <w:sz w:val="26"/>
          <w:szCs w:val="26"/>
        </w:rPr>
        <w:t>O DIRETA</w:t>
      </w:r>
    </w:p>
    <w:p w14:paraId="156C4D7E" w14:textId="77777777" w:rsidR="007B56C8" w:rsidRPr="00C07A1A" w:rsidRDefault="007B56C8" w:rsidP="007B56C8">
      <w:pPr>
        <w:tabs>
          <w:tab w:val="left" w:pos="7213"/>
        </w:tabs>
        <w:spacing w:after="100"/>
        <w:rPr>
          <w:rFonts w:ascii="Times New Roman" w:hAnsi="Times New Roman" w:cs="Times New Roman"/>
          <w:b/>
          <w:sz w:val="26"/>
          <w:szCs w:val="26"/>
        </w:rPr>
      </w:pPr>
      <w:r w:rsidRPr="00C07A1A">
        <w:rPr>
          <w:rFonts w:ascii="Times New Roman" w:hAnsi="Times New Roman" w:cs="Times New Roman"/>
          <w:b/>
          <w:sz w:val="26"/>
          <w:szCs w:val="26"/>
        </w:rPr>
        <w:tab/>
      </w:r>
    </w:p>
    <w:p w14:paraId="76E5979D" w14:textId="44C458B9" w:rsidR="007B56C8" w:rsidRPr="00030D24" w:rsidRDefault="007B56C8" w:rsidP="007B56C8">
      <w:pPr>
        <w:ind w:left="-426"/>
        <w:jc w:val="both"/>
        <w:rPr>
          <w:rFonts w:ascii="Times New Roman" w:hAnsi="Times New Roman" w:cs="Times New Roman"/>
          <w:b/>
          <w:sz w:val="26"/>
          <w:szCs w:val="26"/>
        </w:rPr>
      </w:pPr>
      <w:r w:rsidRPr="00030D24">
        <w:rPr>
          <w:rFonts w:ascii="Times New Roman" w:hAnsi="Times New Roman" w:cs="Times New Roman"/>
          <w:b/>
          <w:sz w:val="26"/>
          <w:szCs w:val="26"/>
        </w:rPr>
        <w:t>PROCESSO ADMINISTRATIVO Nº</w:t>
      </w:r>
      <w:r w:rsidR="003A1ED9">
        <w:rPr>
          <w:rFonts w:ascii="Times New Roman" w:hAnsi="Times New Roman" w:cs="Times New Roman"/>
          <w:b/>
          <w:sz w:val="26"/>
          <w:szCs w:val="26"/>
        </w:rPr>
        <w:t xml:space="preserve"> 07</w:t>
      </w:r>
      <w:r w:rsidRPr="00030D24">
        <w:rPr>
          <w:rFonts w:ascii="Times New Roman" w:hAnsi="Times New Roman" w:cs="Times New Roman"/>
          <w:b/>
          <w:sz w:val="26"/>
          <w:szCs w:val="26"/>
        </w:rPr>
        <w:t>/2026</w:t>
      </w:r>
    </w:p>
    <w:p w14:paraId="60F64EC1" w14:textId="47E3C87C" w:rsidR="007B56C8" w:rsidRPr="00C07A1A" w:rsidRDefault="007B56C8" w:rsidP="007B56C8">
      <w:pPr>
        <w:ind w:left="-426"/>
        <w:jc w:val="both"/>
        <w:rPr>
          <w:rFonts w:ascii="Times New Roman" w:hAnsi="Times New Roman" w:cs="Times New Roman"/>
          <w:b/>
          <w:sz w:val="26"/>
          <w:szCs w:val="26"/>
        </w:rPr>
      </w:pPr>
      <w:r w:rsidRPr="00030D24">
        <w:rPr>
          <w:rFonts w:ascii="Times New Roman" w:hAnsi="Times New Roman" w:cs="Times New Roman"/>
          <w:b/>
          <w:sz w:val="26"/>
          <w:szCs w:val="26"/>
        </w:rPr>
        <w:t>D</w:t>
      </w:r>
      <w:r w:rsidR="003A1ED9">
        <w:rPr>
          <w:rFonts w:ascii="Times New Roman" w:hAnsi="Times New Roman" w:cs="Times New Roman"/>
          <w:b/>
          <w:sz w:val="26"/>
          <w:szCs w:val="26"/>
        </w:rPr>
        <w:t>ISPENSA Nº 05</w:t>
      </w:r>
      <w:r w:rsidRPr="00030D24">
        <w:rPr>
          <w:rFonts w:ascii="Times New Roman" w:hAnsi="Times New Roman" w:cs="Times New Roman"/>
          <w:b/>
          <w:sz w:val="26"/>
          <w:szCs w:val="26"/>
        </w:rPr>
        <w:t>/2026</w:t>
      </w:r>
    </w:p>
    <w:p w14:paraId="64383188" w14:textId="77777777" w:rsidR="007B56C8" w:rsidRPr="00C07A1A" w:rsidRDefault="007B56C8" w:rsidP="007B56C8">
      <w:pPr>
        <w:ind w:left="-426"/>
        <w:jc w:val="both"/>
        <w:rPr>
          <w:rFonts w:ascii="Times New Roman" w:hAnsi="Times New Roman" w:cs="Times New Roman"/>
          <w:b/>
          <w:sz w:val="26"/>
          <w:szCs w:val="26"/>
        </w:rPr>
      </w:pPr>
    </w:p>
    <w:p w14:paraId="5AD10C11" w14:textId="77777777" w:rsidR="007B56C8" w:rsidRPr="00C07A1A" w:rsidRDefault="007B56C8" w:rsidP="007B56C8">
      <w:pPr>
        <w:shd w:val="clear" w:color="auto" w:fill="DDD9C3" w:themeFill="background2" w:themeFillShade="E6"/>
        <w:spacing w:after="100"/>
        <w:ind w:left="-426"/>
        <w:jc w:val="center"/>
        <w:rPr>
          <w:rFonts w:ascii="Times New Roman" w:hAnsi="Times New Roman" w:cs="Times New Roman"/>
          <w:b/>
          <w:sz w:val="26"/>
          <w:szCs w:val="26"/>
        </w:rPr>
      </w:pPr>
      <w:r w:rsidRPr="00C07A1A">
        <w:rPr>
          <w:rFonts w:ascii="Times New Roman" w:hAnsi="Times New Roman" w:cs="Times New Roman"/>
          <w:b/>
          <w:sz w:val="26"/>
          <w:szCs w:val="26"/>
        </w:rPr>
        <w:t>PREÂMBULO</w:t>
      </w:r>
    </w:p>
    <w:p w14:paraId="20C8C3F7" w14:textId="5BA77D0C" w:rsidR="007B56C8" w:rsidRPr="00E86D7C" w:rsidRDefault="007B56C8" w:rsidP="00C55B05">
      <w:pPr>
        <w:pStyle w:val="PargrafodaLista"/>
        <w:tabs>
          <w:tab w:val="left" w:pos="284"/>
        </w:tabs>
        <w:spacing w:before="2"/>
        <w:ind w:left="-567" w:right="-143"/>
        <w:contextualSpacing w:val="0"/>
        <w:jc w:val="both"/>
        <w:rPr>
          <w:rFonts w:ascii="Times New Roman" w:hAnsi="Times New Roman" w:cs="Times New Roman"/>
        </w:rPr>
      </w:pPr>
      <w:r w:rsidRPr="00C07A1A">
        <w:rPr>
          <w:rFonts w:ascii="Times New Roman" w:hAnsi="Times New Roman" w:cs="Times New Roman"/>
          <w:sz w:val="26"/>
          <w:szCs w:val="26"/>
        </w:rPr>
        <w:t xml:space="preserve">A </w:t>
      </w:r>
      <w:r w:rsidRPr="00C07A1A">
        <w:rPr>
          <w:rFonts w:ascii="Times New Roman" w:hAnsi="Times New Roman" w:cs="Times New Roman"/>
          <w:b/>
          <w:bCs/>
          <w:sz w:val="26"/>
          <w:szCs w:val="26"/>
        </w:rPr>
        <w:t>Câmara Municipal de Campo Azul – MG</w:t>
      </w:r>
      <w:r w:rsidRPr="00C07A1A">
        <w:rPr>
          <w:rFonts w:ascii="Times New Roman" w:hAnsi="Times New Roman" w:cs="Times New Roman"/>
          <w:bCs/>
          <w:sz w:val="26"/>
          <w:szCs w:val="26"/>
        </w:rPr>
        <w:t xml:space="preserve">, </w:t>
      </w:r>
      <w:r w:rsidRPr="00C07A1A">
        <w:rPr>
          <w:rFonts w:ascii="Times New Roman" w:hAnsi="Times New Roman" w:cs="Times New Roman"/>
          <w:sz w:val="26"/>
          <w:szCs w:val="26"/>
        </w:rPr>
        <w:t xml:space="preserve">jurídica de direito público interno, com sede </w:t>
      </w:r>
      <w:r w:rsidR="00D0311E">
        <w:rPr>
          <w:rFonts w:ascii="Times New Roman" w:hAnsi="Times New Roman" w:cs="Times New Roman"/>
          <w:sz w:val="26"/>
          <w:szCs w:val="26"/>
        </w:rPr>
        <w:t>n</w:t>
      </w:r>
      <w:r w:rsidRPr="00C07A1A">
        <w:rPr>
          <w:rFonts w:ascii="Times New Roman" w:hAnsi="Times New Roman" w:cs="Times New Roman"/>
          <w:sz w:val="26"/>
          <w:szCs w:val="26"/>
        </w:rPr>
        <w:t xml:space="preserve">a Rua Antônio Costa, nº 361, Centro, Campo Azul/MG, CEP: </w:t>
      </w:r>
      <w:hyperlink r:id="rId8" w:history="1">
        <w:r w:rsidRPr="000E66CC">
          <w:rPr>
            <w:rStyle w:val="Hyperlink"/>
            <w:rFonts w:ascii="Times New Roman" w:hAnsi="Times New Roman" w:cs="Times New Roman"/>
            <w:color w:val="000000" w:themeColor="text1"/>
            <w:sz w:val="26"/>
            <w:szCs w:val="26"/>
            <w:u w:val="none"/>
            <w:shd w:val="clear" w:color="auto" w:fill="FFFFFF"/>
          </w:rPr>
          <w:t>39338-000</w:t>
        </w:r>
      </w:hyperlink>
      <w:r w:rsidRPr="00C07A1A">
        <w:rPr>
          <w:rFonts w:ascii="Times New Roman" w:hAnsi="Times New Roman" w:cs="Times New Roman"/>
          <w:sz w:val="26"/>
          <w:szCs w:val="26"/>
        </w:rPr>
        <w:t>, inscrit</w:t>
      </w:r>
      <w:r w:rsidR="00D0311E">
        <w:rPr>
          <w:rFonts w:ascii="Times New Roman" w:hAnsi="Times New Roman" w:cs="Times New Roman"/>
          <w:sz w:val="26"/>
          <w:szCs w:val="26"/>
        </w:rPr>
        <w:t>a</w:t>
      </w:r>
      <w:r w:rsidRPr="00C07A1A">
        <w:rPr>
          <w:rFonts w:ascii="Times New Roman" w:hAnsi="Times New Roman" w:cs="Times New Roman"/>
          <w:sz w:val="26"/>
          <w:szCs w:val="26"/>
        </w:rPr>
        <w:t xml:space="preserve"> no CNPJ Nº 01.608.511/0001-53, isent</w:t>
      </w:r>
      <w:r w:rsidR="00D0311E">
        <w:rPr>
          <w:rFonts w:ascii="Times New Roman" w:hAnsi="Times New Roman" w:cs="Times New Roman"/>
          <w:sz w:val="26"/>
          <w:szCs w:val="26"/>
        </w:rPr>
        <w:t>a</w:t>
      </w:r>
      <w:r w:rsidRPr="00C07A1A">
        <w:rPr>
          <w:rFonts w:ascii="Times New Roman" w:hAnsi="Times New Roman" w:cs="Times New Roman"/>
          <w:sz w:val="26"/>
          <w:szCs w:val="26"/>
        </w:rPr>
        <w:t xml:space="preserve"> de Inscrição Estadual, torna público que realizará</w:t>
      </w:r>
      <w:r>
        <w:rPr>
          <w:rFonts w:ascii="Times New Roman" w:hAnsi="Times New Roman" w:cs="Times New Roman"/>
          <w:sz w:val="26"/>
          <w:szCs w:val="26"/>
        </w:rPr>
        <w:t xml:space="preserve"> o Processo Administrativo Nº 06</w:t>
      </w:r>
      <w:r w:rsidRPr="00030D24">
        <w:rPr>
          <w:rFonts w:ascii="Times New Roman" w:hAnsi="Times New Roman" w:cs="Times New Roman"/>
          <w:sz w:val="26"/>
          <w:szCs w:val="26"/>
        </w:rPr>
        <w:t xml:space="preserve">/2026, </w:t>
      </w:r>
      <w:r>
        <w:rPr>
          <w:rFonts w:ascii="Times New Roman" w:hAnsi="Times New Roman" w:cs="Times New Roman"/>
          <w:sz w:val="26"/>
          <w:szCs w:val="26"/>
        </w:rPr>
        <w:t>Dispensa de Licitação nº 04</w:t>
      </w:r>
      <w:r w:rsidRPr="00030D24">
        <w:rPr>
          <w:rFonts w:ascii="Times New Roman" w:hAnsi="Times New Roman" w:cs="Times New Roman"/>
          <w:sz w:val="26"/>
          <w:szCs w:val="26"/>
        </w:rPr>
        <w:t>/2026</w:t>
      </w:r>
      <w:r w:rsidRPr="00C07A1A">
        <w:rPr>
          <w:rFonts w:ascii="Times New Roman" w:hAnsi="Times New Roman" w:cs="Times New Roman"/>
          <w:sz w:val="26"/>
          <w:szCs w:val="26"/>
        </w:rPr>
        <w:t xml:space="preserve">, na hipótese do Art. 75, II nos termos da Lei Nº 14.133/2021, da Resolução Legislativa nº 03/2024 e demais legislações aplicáveis, visando a </w:t>
      </w:r>
      <w:r w:rsidRPr="00F178D2">
        <w:rPr>
          <w:rFonts w:ascii="Times New Roman" w:hAnsi="Times New Roman" w:cs="Times New Roman"/>
          <w:b/>
        </w:rPr>
        <w:t xml:space="preserve">AQUISIÇÃO DE MATERIAIS DE </w:t>
      </w:r>
      <w:r>
        <w:rPr>
          <w:rFonts w:ascii="Times New Roman" w:hAnsi="Times New Roman" w:cs="Times New Roman"/>
          <w:b/>
        </w:rPr>
        <w:t xml:space="preserve">EXPEDIENTE </w:t>
      </w:r>
      <w:r w:rsidRPr="00F178D2">
        <w:rPr>
          <w:rFonts w:ascii="Times New Roman" w:hAnsi="Times New Roman" w:cs="Times New Roman"/>
          <w:b/>
        </w:rPr>
        <w:t>DESTINADOS AO ATENDIMENTO DAS NECESSIDADES DA CÂMARA MUNICIPAL DE CAMPO AZUL/MG</w:t>
      </w:r>
      <w:r w:rsidRPr="00E86D7C">
        <w:rPr>
          <w:rFonts w:ascii="Times New Roman" w:hAnsi="Times New Roman" w:cs="Times New Roman"/>
          <w:b/>
          <w:sz w:val="24"/>
          <w:szCs w:val="24"/>
        </w:rPr>
        <w:t xml:space="preserve">, </w:t>
      </w:r>
      <w:r w:rsidRPr="00E86D7C">
        <w:rPr>
          <w:rFonts w:ascii="Times New Roman" w:hAnsi="Times New Roman" w:cs="Times New Roman"/>
          <w:sz w:val="26"/>
          <w:szCs w:val="26"/>
        </w:rPr>
        <w:t>conforme especificações e condições estabelecidas no Termo de Referência deste Instrumento Convocatório.</w:t>
      </w:r>
    </w:p>
    <w:p w14:paraId="5112A1C3" w14:textId="77777777" w:rsidR="007B56C8" w:rsidRPr="00A445D4" w:rsidRDefault="007B56C8" w:rsidP="007B56C8">
      <w:pPr>
        <w:ind w:left="-426" w:right="-284"/>
        <w:jc w:val="both"/>
        <w:rPr>
          <w:rFonts w:ascii="Times New Roman" w:hAnsi="Times New Roman" w:cs="Times New Roman"/>
          <w:b/>
          <w:sz w:val="24"/>
          <w:szCs w:val="24"/>
        </w:rPr>
      </w:pPr>
    </w:p>
    <w:p w14:paraId="52D4972C" w14:textId="77777777" w:rsidR="007B56C8" w:rsidRDefault="007B56C8" w:rsidP="007B56C8">
      <w:pPr>
        <w:pStyle w:val="PargrafodaLista"/>
        <w:ind w:left="-426" w:right="-284"/>
        <w:jc w:val="both"/>
        <w:rPr>
          <w:rFonts w:ascii="Times New Roman" w:hAnsi="Times New Roman" w:cs="Times New Roman"/>
          <w:sz w:val="26"/>
          <w:szCs w:val="26"/>
        </w:rPr>
      </w:pPr>
      <w:r w:rsidRPr="00C07A1A">
        <w:rPr>
          <w:rFonts w:ascii="Times New Roman" w:hAnsi="Times New Roman" w:cs="Times New Roman"/>
          <w:sz w:val="26"/>
          <w:szCs w:val="26"/>
        </w:rPr>
        <w:t xml:space="preserve">Os trabalhos serão conduzidos pelos funcionários da Câmara Municipal, por intermédio do Agente de Contratação, </w:t>
      </w:r>
      <w:r>
        <w:rPr>
          <w:rFonts w:ascii="Times New Roman" w:hAnsi="Times New Roman" w:cs="Times New Roman"/>
          <w:sz w:val="26"/>
          <w:szCs w:val="26"/>
        </w:rPr>
        <w:t xml:space="preserve"> auxiliados pela assessoria em licitações e contratos</w:t>
      </w:r>
      <w:r w:rsidRPr="00C07A1A">
        <w:rPr>
          <w:rFonts w:ascii="Times New Roman" w:hAnsi="Times New Roman" w:cs="Times New Roman"/>
          <w:sz w:val="26"/>
          <w:szCs w:val="26"/>
        </w:rPr>
        <w:t xml:space="preserve">. As propostas deverão obedecer às especificações deste Instrumento Convocatório e anexos que dele fazem parte integrante. </w:t>
      </w:r>
    </w:p>
    <w:p w14:paraId="40B84AF3" w14:textId="013E9661" w:rsidR="007B56C8" w:rsidRPr="00B40A22" w:rsidRDefault="007B56C8" w:rsidP="007B56C8">
      <w:pPr>
        <w:pStyle w:val="PargrafodaLista"/>
        <w:ind w:left="-426" w:right="-284"/>
        <w:jc w:val="both"/>
        <w:rPr>
          <w:rFonts w:ascii="Arial" w:hAnsi="Arial" w:cs="Arial"/>
          <w:b/>
          <w:sz w:val="24"/>
          <w:szCs w:val="24"/>
        </w:rPr>
      </w:pPr>
      <w:r w:rsidRPr="00C07A1A">
        <w:rPr>
          <w:rFonts w:ascii="Times New Roman" w:hAnsi="Times New Roman" w:cs="Times New Roman"/>
          <w:sz w:val="26"/>
          <w:szCs w:val="26"/>
        </w:rPr>
        <w:t>O procedimento de contratação será regido pelas disposições contidas na Lei Nº 14.133/2021, bem como as normas dispostas n</w:t>
      </w:r>
      <w:r w:rsidR="00D0311E">
        <w:rPr>
          <w:rFonts w:ascii="Times New Roman" w:hAnsi="Times New Roman" w:cs="Times New Roman"/>
          <w:sz w:val="26"/>
          <w:szCs w:val="26"/>
        </w:rPr>
        <w:t>a</w:t>
      </w:r>
      <w:r w:rsidRPr="00C07A1A">
        <w:rPr>
          <w:rFonts w:ascii="Times New Roman" w:hAnsi="Times New Roman" w:cs="Times New Roman"/>
          <w:sz w:val="26"/>
          <w:szCs w:val="26"/>
        </w:rPr>
        <w:t xml:space="preserve"> Resolução Legislativa Nº 03/2024, em observância ao que prescreve a Lei Complementar Nº 123/2006 e alterações posteriores, demais normas legais e, ainda, mediante as condições estabelecidas no presente Instrumento Convocatório.</w:t>
      </w:r>
    </w:p>
    <w:p w14:paraId="79202F8E" w14:textId="77777777" w:rsidR="007B56C8" w:rsidRDefault="007B56C8" w:rsidP="007B56C8">
      <w:pPr>
        <w:spacing w:after="100"/>
        <w:ind w:left="-426" w:right="-284"/>
        <w:jc w:val="both"/>
        <w:rPr>
          <w:rFonts w:ascii="Times New Roman" w:hAnsi="Times New Roman" w:cs="Times New Roman"/>
          <w:b/>
          <w:sz w:val="26"/>
          <w:szCs w:val="26"/>
        </w:rPr>
      </w:pPr>
      <w:r w:rsidRPr="00C07A1A">
        <w:rPr>
          <w:rFonts w:ascii="Times New Roman" w:hAnsi="Times New Roman" w:cs="Times New Roman"/>
          <w:b/>
          <w:sz w:val="26"/>
          <w:szCs w:val="26"/>
        </w:rPr>
        <w:t>Serão observados os seguintes critérios para os procedimentos deste processo:</w:t>
      </w:r>
    </w:p>
    <w:tbl>
      <w:tblPr>
        <w:tblStyle w:val="Tabelacomgrade"/>
        <w:tblW w:w="10490" w:type="dxa"/>
        <w:tblInd w:w="-176" w:type="dxa"/>
        <w:tblLook w:val="04A0" w:firstRow="1" w:lastRow="0" w:firstColumn="1" w:lastColumn="0" w:noHBand="0" w:noVBand="1"/>
      </w:tblPr>
      <w:tblGrid>
        <w:gridCol w:w="10490"/>
      </w:tblGrid>
      <w:tr w:rsidR="007B56C8" w14:paraId="219B8F83" w14:textId="77777777" w:rsidTr="00E25E7C">
        <w:trPr>
          <w:trHeight w:val="4397"/>
        </w:trPr>
        <w:tc>
          <w:tcPr>
            <w:tcW w:w="10490" w:type="dxa"/>
          </w:tcPr>
          <w:p w14:paraId="62CD4E46" w14:textId="77777777" w:rsidR="007B56C8" w:rsidRPr="00A70B5D" w:rsidRDefault="007B56C8" w:rsidP="00E25E7C">
            <w:pPr>
              <w:adjustRightInd w:val="0"/>
              <w:jc w:val="both"/>
              <w:rPr>
                <w:rFonts w:ascii="Times New Roman" w:hAnsi="Times New Roman" w:cs="Times New Roman"/>
                <w:sz w:val="24"/>
                <w:szCs w:val="24"/>
              </w:rPr>
            </w:pPr>
            <w:r w:rsidRPr="00A70B5D">
              <w:rPr>
                <w:rFonts w:ascii="Times New Roman" w:hAnsi="Times New Roman" w:cs="Times New Roman"/>
                <w:b/>
                <w:bCs/>
                <w:sz w:val="24"/>
                <w:szCs w:val="24"/>
              </w:rPr>
              <w:t>Endereço Eletrônico para Recepção de Proposta e  Documentos</w:t>
            </w:r>
            <w:r w:rsidRPr="00A70B5D">
              <w:rPr>
                <w:rFonts w:ascii="Times New Roman" w:hAnsi="Times New Roman" w:cs="Times New Roman"/>
                <w:sz w:val="24"/>
                <w:szCs w:val="24"/>
              </w:rPr>
              <w:t xml:space="preserve">: </w:t>
            </w:r>
          </w:p>
          <w:p w14:paraId="7940BEA6" w14:textId="77777777" w:rsidR="007B56C8" w:rsidRPr="00A70B5D" w:rsidRDefault="007B56C8" w:rsidP="00E25E7C">
            <w:pPr>
              <w:adjustRightInd w:val="0"/>
              <w:jc w:val="both"/>
              <w:rPr>
                <w:rFonts w:ascii="Times New Roman" w:hAnsi="Times New Roman" w:cs="Times New Roman"/>
                <w:b/>
                <w:sz w:val="24"/>
                <w:szCs w:val="24"/>
              </w:rPr>
            </w:pPr>
            <w:r w:rsidRPr="00A70B5D">
              <w:rPr>
                <w:rFonts w:ascii="Times New Roman" w:hAnsi="Times New Roman" w:cs="Times New Roman"/>
                <w:sz w:val="24"/>
                <w:szCs w:val="24"/>
              </w:rPr>
              <w:t xml:space="preserve">e- mail oficial:   </w:t>
            </w:r>
            <w:r w:rsidRPr="00A70B5D">
              <w:rPr>
                <w:rFonts w:ascii="Times New Roman" w:hAnsi="Times New Roman" w:cs="Times New Roman"/>
                <w:b/>
                <w:i/>
                <w:sz w:val="24"/>
                <w:szCs w:val="24"/>
                <w:highlight w:val="yellow"/>
                <w:u w:val="single"/>
              </w:rPr>
              <w:t>licitacao@camaracampoazul.mg.gov.br</w:t>
            </w:r>
          </w:p>
          <w:p w14:paraId="43DEE3BC" w14:textId="77777777" w:rsidR="007B56C8" w:rsidRDefault="007B56C8" w:rsidP="00E25E7C">
            <w:pPr>
              <w:adjustRightInd w:val="0"/>
              <w:rPr>
                <w:rStyle w:val="Hyperlink"/>
                <w:rFonts w:ascii="Times New Roman" w:hAnsi="Times New Roman" w:cs="Times New Roman"/>
                <w:color w:val="202124"/>
                <w:sz w:val="24"/>
                <w:szCs w:val="24"/>
                <w:u w:val="none"/>
                <w:shd w:val="clear" w:color="auto" w:fill="FFFFFF"/>
              </w:rPr>
            </w:pPr>
            <w:r w:rsidRPr="00A70B5D">
              <w:rPr>
                <w:rFonts w:ascii="Times New Roman" w:hAnsi="Times New Roman" w:cs="Times New Roman"/>
                <w:b/>
                <w:bCs/>
                <w:sz w:val="24"/>
                <w:szCs w:val="24"/>
              </w:rPr>
              <w:t xml:space="preserve">Endereço para Protocolo Físico: </w:t>
            </w:r>
            <w:r w:rsidRPr="00A70B5D">
              <w:rPr>
                <w:rFonts w:ascii="Times New Roman" w:hAnsi="Times New Roman" w:cs="Times New Roman"/>
                <w:sz w:val="24"/>
                <w:szCs w:val="24"/>
              </w:rPr>
              <w:t xml:space="preserve">Câmara Municipal de Campo Azul, situada na Rua Antônio Costa, nº 361, Centro, Campo Azul/MG, CEP: </w:t>
            </w:r>
            <w:hyperlink r:id="rId9" w:history="1">
              <w:r w:rsidRPr="00A65D4B">
                <w:rPr>
                  <w:rStyle w:val="Hyperlink"/>
                  <w:rFonts w:ascii="Times New Roman" w:hAnsi="Times New Roman" w:cs="Times New Roman"/>
                  <w:color w:val="202124"/>
                  <w:sz w:val="24"/>
                  <w:szCs w:val="24"/>
                  <w:u w:val="none"/>
                  <w:shd w:val="clear" w:color="auto" w:fill="FFFFFF"/>
                </w:rPr>
                <w:t>39338-000</w:t>
              </w:r>
            </w:hyperlink>
          </w:p>
          <w:p w14:paraId="58D37FD5" w14:textId="77777777" w:rsidR="007B56C8" w:rsidRPr="00A70B5D" w:rsidRDefault="007B56C8" w:rsidP="00E25E7C">
            <w:pPr>
              <w:adjustRightInd w:val="0"/>
              <w:rPr>
                <w:rFonts w:ascii="Times New Roman" w:hAnsi="Times New Roman" w:cs="Times New Roman"/>
                <w:sz w:val="24"/>
                <w:szCs w:val="24"/>
              </w:rPr>
            </w:pPr>
          </w:p>
          <w:p w14:paraId="44DBF4BB" w14:textId="71606F40" w:rsidR="007B56C8" w:rsidRPr="00A70B5D" w:rsidRDefault="007B56C8" w:rsidP="00E25E7C">
            <w:pPr>
              <w:adjustRightInd w:val="0"/>
              <w:rPr>
                <w:rFonts w:ascii="Times New Roman" w:hAnsi="Times New Roman" w:cs="Times New Roman"/>
                <w:b/>
                <w:bCs/>
                <w:sz w:val="24"/>
                <w:szCs w:val="24"/>
              </w:rPr>
            </w:pPr>
            <w:r w:rsidRPr="00A70B5D">
              <w:rPr>
                <w:rFonts w:ascii="Times New Roman" w:hAnsi="Times New Roman" w:cs="Times New Roman"/>
                <w:b/>
                <w:bCs/>
                <w:sz w:val="24"/>
                <w:szCs w:val="24"/>
              </w:rPr>
              <w:t xml:space="preserve">Dia e Horário Limite para Recepção de Propostas: </w:t>
            </w:r>
            <w:r w:rsidR="00A26E1F">
              <w:rPr>
                <w:rFonts w:ascii="Times New Roman" w:hAnsi="Times New Roman" w:cs="Times New Roman"/>
                <w:b/>
                <w:bCs/>
                <w:sz w:val="24"/>
                <w:szCs w:val="24"/>
                <w:highlight w:val="yellow"/>
              </w:rPr>
              <w:t>17</w:t>
            </w:r>
            <w:bookmarkStart w:id="0" w:name="_GoBack"/>
            <w:bookmarkEnd w:id="0"/>
            <w:r w:rsidR="00231D1D">
              <w:rPr>
                <w:rFonts w:ascii="Times New Roman" w:hAnsi="Times New Roman" w:cs="Times New Roman"/>
                <w:b/>
                <w:bCs/>
                <w:sz w:val="24"/>
                <w:szCs w:val="24"/>
                <w:highlight w:val="yellow"/>
              </w:rPr>
              <w:t>/03</w:t>
            </w:r>
            <w:r>
              <w:rPr>
                <w:rFonts w:ascii="Times New Roman" w:hAnsi="Times New Roman" w:cs="Times New Roman"/>
                <w:b/>
                <w:bCs/>
                <w:sz w:val="24"/>
                <w:szCs w:val="24"/>
                <w:highlight w:val="yellow"/>
              </w:rPr>
              <w:t>/2026</w:t>
            </w:r>
            <w:r w:rsidRPr="00A70B5D">
              <w:rPr>
                <w:rFonts w:ascii="Times New Roman" w:hAnsi="Times New Roman" w:cs="Times New Roman"/>
                <w:sz w:val="24"/>
                <w:szCs w:val="24"/>
                <w:highlight w:val="yellow"/>
              </w:rPr>
              <w:t xml:space="preserve">, às </w:t>
            </w:r>
            <w:proofErr w:type="gramStart"/>
            <w:r w:rsidRPr="00A70B5D">
              <w:rPr>
                <w:rFonts w:ascii="Times New Roman" w:hAnsi="Times New Roman" w:cs="Times New Roman"/>
                <w:b/>
                <w:bCs/>
                <w:sz w:val="24"/>
                <w:szCs w:val="24"/>
                <w:highlight w:val="yellow"/>
              </w:rPr>
              <w:t>0</w:t>
            </w:r>
            <w:r>
              <w:rPr>
                <w:rFonts w:ascii="Times New Roman" w:hAnsi="Times New Roman" w:cs="Times New Roman"/>
                <w:b/>
                <w:bCs/>
                <w:sz w:val="24"/>
                <w:szCs w:val="24"/>
                <w:highlight w:val="yellow"/>
              </w:rPr>
              <w:t>8</w:t>
            </w:r>
            <w:r w:rsidRPr="00A70B5D">
              <w:rPr>
                <w:rFonts w:ascii="Times New Roman" w:hAnsi="Times New Roman" w:cs="Times New Roman"/>
                <w:b/>
                <w:bCs/>
                <w:sz w:val="24"/>
                <w:szCs w:val="24"/>
                <w:highlight w:val="yellow"/>
              </w:rPr>
              <w:t>h</w:t>
            </w:r>
            <w:r>
              <w:rPr>
                <w:rFonts w:ascii="Times New Roman" w:hAnsi="Times New Roman" w:cs="Times New Roman"/>
                <w:b/>
                <w:bCs/>
                <w:sz w:val="24"/>
                <w:szCs w:val="24"/>
                <w:highlight w:val="yellow"/>
              </w:rPr>
              <w:t>59</w:t>
            </w:r>
            <w:r w:rsidRPr="00A70B5D">
              <w:rPr>
                <w:rFonts w:ascii="Times New Roman" w:hAnsi="Times New Roman" w:cs="Times New Roman"/>
                <w:b/>
                <w:bCs/>
                <w:sz w:val="24"/>
                <w:szCs w:val="24"/>
                <w:highlight w:val="yellow"/>
              </w:rPr>
              <w:t>min</w:t>
            </w:r>
            <w:proofErr w:type="gramEnd"/>
          </w:p>
          <w:p w14:paraId="4548886B" w14:textId="77777777" w:rsidR="007B56C8" w:rsidRDefault="007B56C8" w:rsidP="00E25E7C">
            <w:pPr>
              <w:spacing w:after="100"/>
              <w:jc w:val="both"/>
              <w:rPr>
                <w:rFonts w:ascii="Times New Roman" w:hAnsi="Times New Roman" w:cs="Times New Roman"/>
                <w:b/>
                <w:bCs/>
                <w:sz w:val="24"/>
                <w:szCs w:val="24"/>
              </w:rPr>
            </w:pPr>
          </w:p>
          <w:p w14:paraId="0AA64C96" w14:textId="77777777" w:rsidR="007B56C8" w:rsidRPr="00A70B5D" w:rsidRDefault="007B56C8" w:rsidP="00E25E7C">
            <w:pPr>
              <w:spacing w:after="100"/>
              <w:jc w:val="both"/>
              <w:rPr>
                <w:rFonts w:ascii="Times New Roman" w:hAnsi="Times New Roman" w:cs="Times New Roman"/>
                <w:sz w:val="24"/>
                <w:szCs w:val="24"/>
              </w:rPr>
            </w:pPr>
            <w:r w:rsidRPr="00A70B5D">
              <w:rPr>
                <w:rFonts w:ascii="Times New Roman" w:hAnsi="Times New Roman" w:cs="Times New Roman"/>
                <w:b/>
                <w:bCs/>
                <w:sz w:val="24"/>
                <w:szCs w:val="24"/>
              </w:rPr>
              <w:t>CRITÉRIO DE JULGAMENTO:</w:t>
            </w:r>
            <w:r>
              <w:rPr>
                <w:rFonts w:ascii="Times New Roman" w:hAnsi="Times New Roman" w:cs="Times New Roman"/>
                <w:sz w:val="24"/>
                <w:szCs w:val="24"/>
              </w:rPr>
              <w:t xml:space="preserve"> Menor Preço por item</w:t>
            </w:r>
            <w:r w:rsidRPr="00A70B5D">
              <w:rPr>
                <w:rFonts w:ascii="Times New Roman" w:hAnsi="Times New Roman" w:cs="Times New Roman"/>
                <w:sz w:val="24"/>
                <w:szCs w:val="24"/>
              </w:rPr>
              <w:t xml:space="preserve">. </w:t>
            </w:r>
          </w:p>
          <w:p w14:paraId="28D4D68F" w14:textId="53311EEF" w:rsidR="007B56C8" w:rsidRDefault="007B56C8" w:rsidP="00E25E7C">
            <w:pPr>
              <w:spacing w:after="100"/>
              <w:jc w:val="both"/>
              <w:rPr>
                <w:rFonts w:ascii="Times New Roman" w:hAnsi="Times New Roman" w:cs="Times New Roman"/>
                <w:sz w:val="24"/>
                <w:szCs w:val="24"/>
              </w:rPr>
            </w:pPr>
            <w:r w:rsidRPr="00A70B5D">
              <w:rPr>
                <w:rFonts w:ascii="Times New Roman" w:hAnsi="Times New Roman" w:cs="Times New Roman"/>
                <w:sz w:val="24"/>
                <w:szCs w:val="24"/>
              </w:rPr>
              <w:t>Edital/Aviso de Contratação Direta,</w:t>
            </w:r>
            <w:proofErr w:type="gramStart"/>
            <w:r w:rsidRPr="00A70B5D">
              <w:rPr>
                <w:rFonts w:ascii="Times New Roman" w:hAnsi="Times New Roman" w:cs="Times New Roman"/>
                <w:sz w:val="24"/>
                <w:szCs w:val="24"/>
              </w:rPr>
              <w:t xml:space="preserve">  </w:t>
            </w:r>
            <w:proofErr w:type="gramEnd"/>
            <w:r w:rsidRPr="00A70B5D">
              <w:rPr>
                <w:rFonts w:ascii="Times New Roman" w:hAnsi="Times New Roman" w:cs="Times New Roman"/>
                <w:sz w:val="24"/>
                <w:szCs w:val="24"/>
              </w:rPr>
              <w:t xml:space="preserve">disponível no site oficial da Câmara Municipal: </w:t>
            </w:r>
            <w:hyperlink r:id="rId10" w:history="1">
              <w:r w:rsidRPr="00A70B5D">
                <w:rPr>
                  <w:rStyle w:val="Hyperlink"/>
                  <w:rFonts w:ascii="Times New Roman" w:hAnsi="Times New Roman" w:cs="Times New Roman"/>
                  <w:sz w:val="24"/>
                  <w:szCs w:val="24"/>
                </w:rPr>
                <w:t>https://camaracampoazul.mg.gov.br/licitacoes</w:t>
              </w:r>
            </w:hyperlink>
            <w:r w:rsidRPr="00A70B5D">
              <w:rPr>
                <w:rFonts w:ascii="Times New Roman" w:hAnsi="Times New Roman" w:cs="Times New Roman"/>
                <w:sz w:val="24"/>
                <w:szCs w:val="24"/>
              </w:rPr>
              <w:t xml:space="preserve"> </w:t>
            </w:r>
            <w:r w:rsidR="003A1ED9">
              <w:rPr>
                <w:rFonts w:ascii="Times New Roman" w:hAnsi="Times New Roman" w:cs="Times New Roman"/>
                <w:sz w:val="24"/>
                <w:szCs w:val="24"/>
              </w:rPr>
              <w:t>e no portal nacional de contratações públicas - PNCP</w:t>
            </w:r>
          </w:p>
          <w:p w14:paraId="0837EB0B" w14:textId="77777777" w:rsidR="007B56C8" w:rsidRPr="00A70B5D" w:rsidRDefault="007B56C8" w:rsidP="00E25E7C">
            <w:pPr>
              <w:spacing w:after="100"/>
              <w:jc w:val="both"/>
              <w:rPr>
                <w:rFonts w:ascii="Times New Roman" w:hAnsi="Times New Roman" w:cs="Times New Roman"/>
                <w:sz w:val="24"/>
                <w:szCs w:val="24"/>
              </w:rPr>
            </w:pPr>
          </w:p>
          <w:p w14:paraId="6440B639" w14:textId="591BB1F2" w:rsidR="007B56C8" w:rsidRPr="00EC050C" w:rsidRDefault="007B56C8" w:rsidP="00E25E7C">
            <w:pPr>
              <w:spacing w:after="100"/>
              <w:jc w:val="both"/>
              <w:rPr>
                <w:rFonts w:ascii="Times New Roman" w:hAnsi="Times New Roman" w:cs="Times New Roman"/>
                <w:sz w:val="24"/>
                <w:szCs w:val="24"/>
              </w:rPr>
            </w:pPr>
            <w:r w:rsidRPr="00A70B5D">
              <w:rPr>
                <w:rFonts w:ascii="Times New Roman" w:hAnsi="Times New Roman" w:cs="Times New Roman"/>
                <w:sz w:val="24"/>
                <w:szCs w:val="24"/>
              </w:rPr>
              <w:t>LICITAÇÃO EXCLUSIVA PARA MICROEMPRESA, EMPRESA</w:t>
            </w:r>
            <w:r>
              <w:rPr>
                <w:rFonts w:ascii="Times New Roman" w:hAnsi="Times New Roman" w:cs="Times New Roman"/>
                <w:sz w:val="24"/>
                <w:szCs w:val="24"/>
              </w:rPr>
              <w:t xml:space="preserve"> DE PEQUENO PORTE OU EQUIPARADA</w:t>
            </w:r>
          </w:p>
        </w:tc>
      </w:tr>
    </w:tbl>
    <w:p w14:paraId="67DD5028" w14:textId="77777777" w:rsidR="007B56C8" w:rsidRPr="004A6FC4" w:rsidRDefault="007B56C8" w:rsidP="007B56C8">
      <w:pPr>
        <w:jc w:val="both"/>
        <w:rPr>
          <w:rFonts w:ascii="Times New Roman" w:hAnsi="Times New Roman" w:cs="Times New Roman"/>
          <w:sz w:val="23"/>
          <w:szCs w:val="23"/>
        </w:rPr>
      </w:pPr>
    </w:p>
    <w:p w14:paraId="3058F7E2" w14:textId="77777777" w:rsidR="007B56C8" w:rsidRPr="004A6FC4" w:rsidRDefault="007B56C8" w:rsidP="007B56C8">
      <w:pPr>
        <w:pStyle w:val="PargrafodaLista"/>
        <w:numPr>
          <w:ilvl w:val="0"/>
          <w:numId w:val="7"/>
        </w:numPr>
        <w:shd w:val="clear" w:color="auto" w:fill="DDD9C3" w:themeFill="background2" w:themeFillShade="E6"/>
        <w:ind w:left="0" w:firstLine="0"/>
        <w:jc w:val="center"/>
        <w:rPr>
          <w:rFonts w:ascii="Times New Roman" w:hAnsi="Times New Roman" w:cs="Times New Roman"/>
          <w:b/>
          <w:sz w:val="23"/>
          <w:szCs w:val="23"/>
        </w:rPr>
      </w:pPr>
      <w:r w:rsidRPr="004A6FC4">
        <w:rPr>
          <w:rFonts w:ascii="Times New Roman" w:hAnsi="Times New Roman" w:cs="Times New Roman"/>
          <w:b/>
          <w:sz w:val="23"/>
          <w:szCs w:val="23"/>
        </w:rPr>
        <w:lastRenderedPageBreak/>
        <w:t>– DO OBJETO:</w:t>
      </w:r>
    </w:p>
    <w:p w14:paraId="602A5B69" w14:textId="77777777" w:rsidR="007B56C8" w:rsidRPr="00A65D4B" w:rsidRDefault="007B56C8" w:rsidP="007B56C8">
      <w:pPr>
        <w:pStyle w:val="PargrafodaLista"/>
        <w:tabs>
          <w:tab w:val="left" w:pos="284"/>
        </w:tabs>
        <w:spacing w:before="2"/>
        <w:ind w:left="0" w:right="-1"/>
        <w:contextualSpacing w:val="0"/>
        <w:jc w:val="both"/>
        <w:rPr>
          <w:rFonts w:ascii="Times New Roman" w:hAnsi="Times New Roman" w:cs="Times New Roman"/>
        </w:rPr>
      </w:pPr>
      <w:r>
        <w:rPr>
          <w:rFonts w:ascii="Times New Roman" w:hAnsi="Times New Roman" w:cs="Times New Roman"/>
          <w:sz w:val="23"/>
          <w:szCs w:val="23"/>
        </w:rPr>
        <w:t>1.1.</w:t>
      </w:r>
      <w:r w:rsidRPr="004A6FC4">
        <w:rPr>
          <w:rFonts w:ascii="Times New Roman" w:hAnsi="Times New Roman" w:cs="Times New Roman"/>
          <w:sz w:val="23"/>
          <w:szCs w:val="23"/>
        </w:rPr>
        <w:t xml:space="preserve">O objeto da presente dispensa é a escolha da proposta mais vantajosa para a </w:t>
      </w:r>
      <w:r w:rsidRPr="00F178D2">
        <w:rPr>
          <w:rFonts w:ascii="Times New Roman" w:hAnsi="Times New Roman" w:cs="Times New Roman"/>
          <w:b/>
        </w:rPr>
        <w:t xml:space="preserve">AQUISIÇÃO DE MATERIAIS DE </w:t>
      </w:r>
      <w:r>
        <w:rPr>
          <w:rFonts w:ascii="Times New Roman" w:hAnsi="Times New Roman" w:cs="Times New Roman"/>
          <w:b/>
        </w:rPr>
        <w:t>EXPEDIENTE</w:t>
      </w:r>
      <w:r w:rsidRPr="00F178D2">
        <w:rPr>
          <w:rFonts w:ascii="Times New Roman" w:hAnsi="Times New Roman" w:cs="Times New Roman"/>
          <w:b/>
        </w:rPr>
        <w:t xml:space="preserve"> DESTINADOS AO ATENDIMENTO DAS NECESSIDADES DA CÂMARA MUNICIPAL DE CAMPO AZUL/MG</w:t>
      </w:r>
      <w:r w:rsidRPr="004A6FC4">
        <w:rPr>
          <w:rFonts w:ascii="Times New Roman" w:hAnsi="Times New Roman" w:cs="Times New Roman"/>
          <w:b/>
          <w:sz w:val="23"/>
          <w:szCs w:val="23"/>
        </w:rPr>
        <w:t>,</w:t>
      </w:r>
      <w:r w:rsidRPr="004A6FC4">
        <w:rPr>
          <w:rFonts w:ascii="Times New Roman" w:hAnsi="Times New Roman" w:cs="Times New Roman"/>
          <w:sz w:val="23"/>
          <w:szCs w:val="23"/>
        </w:rPr>
        <w:t xml:space="preserve"> conforme especificações e condições e</w:t>
      </w:r>
      <w:r>
        <w:rPr>
          <w:rFonts w:ascii="Times New Roman" w:hAnsi="Times New Roman" w:cs="Times New Roman"/>
          <w:sz w:val="23"/>
          <w:szCs w:val="23"/>
        </w:rPr>
        <w:t>stabelecidas no Anexo II</w:t>
      </w:r>
      <w:r w:rsidRPr="004A6FC4">
        <w:rPr>
          <w:rFonts w:ascii="Times New Roman" w:hAnsi="Times New Roman" w:cs="Times New Roman"/>
          <w:sz w:val="23"/>
          <w:szCs w:val="23"/>
        </w:rPr>
        <w:t xml:space="preserve"> – Termo de Referência </w:t>
      </w:r>
      <w:r>
        <w:rPr>
          <w:rFonts w:ascii="Times New Roman" w:hAnsi="Times New Roman" w:cs="Times New Roman"/>
          <w:sz w:val="23"/>
          <w:szCs w:val="23"/>
        </w:rPr>
        <w:t>deste Instrumento Convocatório.</w:t>
      </w:r>
    </w:p>
    <w:p w14:paraId="5401C1D4" w14:textId="77777777" w:rsidR="007B56C8" w:rsidRPr="004A6FC4" w:rsidRDefault="007B56C8" w:rsidP="007B56C8">
      <w:pPr>
        <w:jc w:val="both"/>
        <w:rPr>
          <w:rFonts w:ascii="Times New Roman" w:hAnsi="Times New Roman" w:cs="Times New Roman"/>
          <w:sz w:val="23"/>
          <w:szCs w:val="23"/>
        </w:rPr>
      </w:pPr>
    </w:p>
    <w:p w14:paraId="6275D76D" w14:textId="77777777" w:rsidR="007B56C8" w:rsidRPr="004A6FC4" w:rsidRDefault="007B56C8" w:rsidP="007B56C8">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rPr>
        <w:t>2 – ÁREA SOLICITANTE:</w:t>
      </w:r>
    </w:p>
    <w:p w14:paraId="5DD662A3" w14:textId="3588784F" w:rsidR="007B56C8" w:rsidRPr="004A6FC4" w:rsidRDefault="007B56C8" w:rsidP="007B56C8">
      <w:pPr>
        <w:jc w:val="both"/>
        <w:rPr>
          <w:rFonts w:ascii="Times New Roman" w:hAnsi="Times New Roman" w:cs="Times New Roman"/>
          <w:sz w:val="23"/>
          <w:szCs w:val="23"/>
        </w:rPr>
      </w:pPr>
      <w:r>
        <w:rPr>
          <w:rFonts w:ascii="Times New Roman" w:hAnsi="Times New Roman" w:cs="Times New Roman"/>
          <w:sz w:val="23"/>
          <w:szCs w:val="23"/>
        </w:rPr>
        <w:t>2.1. A área solicitante é o Gabinet</w:t>
      </w:r>
      <w:r w:rsidR="00D0311E">
        <w:rPr>
          <w:rFonts w:ascii="Times New Roman" w:hAnsi="Times New Roman" w:cs="Times New Roman"/>
          <w:sz w:val="23"/>
          <w:szCs w:val="23"/>
        </w:rPr>
        <w:t>e</w:t>
      </w:r>
      <w:r>
        <w:rPr>
          <w:rFonts w:ascii="Times New Roman" w:hAnsi="Times New Roman" w:cs="Times New Roman"/>
          <w:sz w:val="23"/>
          <w:szCs w:val="23"/>
        </w:rPr>
        <w:t xml:space="preserve"> do Presidente deste Legislativo.</w:t>
      </w:r>
    </w:p>
    <w:p w14:paraId="0492F297" w14:textId="77777777" w:rsidR="007B56C8" w:rsidRPr="004A6FC4" w:rsidRDefault="007B56C8" w:rsidP="007B56C8">
      <w:pPr>
        <w:jc w:val="both"/>
        <w:rPr>
          <w:rFonts w:ascii="Times New Roman" w:hAnsi="Times New Roman" w:cs="Times New Roman"/>
          <w:sz w:val="23"/>
          <w:szCs w:val="23"/>
        </w:rPr>
      </w:pPr>
    </w:p>
    <w:p w14:paraId="14714980" w14:textId="77777777" w:rsidR="007B56C8" w:rsidRPr="004A6FC4" w:rsidRDefault="007B56C8" w:rsidP="007B56C8">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3 – DA  PARTICIPAÇÃO NA DISPENSA:</w:t>
      </w:r>
    </w:p>
    <w:p w14:paraId="591D6148"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3.1.</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 xml:space="preserve">A participação na presente dispensa de licitação se dará através de </w:t>
      </w:r>
      <w:r w:rsidRPr="00A65D4B">
        <w:rPr>
          <w:rFonts w:ascii="Times New Roman" w:hAnsi="Times New Roman" w:cs="Times New Roman"/>
          <w:b/>
          <w:sz w:val="23"/>
          <w:szCs w:val="23"/>
          <w:u w:val="single"/>
        </w:rPr>
        <w:t>protocolo físico</w:t>
      </w:r>
      <w:r w:rsidRPr="004A6FC4">
        <w:rPr>
          <w:rFonts w:ascii="Times New Roman" w:hAnsi="Times New Roman" w:cs="Times New Roman"/>
          <w:sz w:val="23"/>
          <w:szCs w:val="23"/>
        </w:rPr>
        <w:t xml:space="preserve"> no endereço da Câmara Municipal de Campo Azul, situada na Rua Antônio Costa, nº 361, Centro, Campo Azul/MG, CEP: </w:t>
      </w:r>
      <w:hyperlink r:id="rId11" w:history="1">
        <w:r w:rsidRPr="004A6FC4">
          <w:rPr>
            <w:rStyle w:val="Hyperlink"/>
            <w:rFonts w:ascii="Times New Roman" w:hAnsi="Times New Roman" w:cs="Times New Roman"/>
            <w:color w:val="202124"/>
            <w:sz w:val="23"/>
            <w:szCs w:val="23"/>
            <w:u w:val="none"/>
            <w:shd w:val="clear" w:color="auto" w:fill="FFFFFF"/>
          </w:rPr>
          <w:t>39338-000</w:t>
        </w:r>
      </w:hyperlink>
      <w:r w:rsidRPr="004A6FC4">
        <w:rPr>
          <w:rFonts w:ascii="Times New Roman" w:hAnsi="Times New Roman" w:cs="Times New Roman"/>
          <w:sz w:val="23"/>
          <w:szCs w:val="23"/>
        </w:rPr>
        <w:t xml:space="preserve"> ou remessa de proposta e dos documentos exigidos por  </w:t>
      </w:r>
      <w:r w:rsidRPr="00A65D4B">
        <w:rPr>
          <w:rFonts w:ascii="Times New Roman" w:hAnsi="Times New Roman" w:cs="Times New Roman"/>
          <w:b/>
          <w:sz w:val="23"/>
          <w:szCs w:val="23"/>
          <w:u w:val="single"/>
        </w:rPr>
        <w:t>mensagem eletrônica</w:t>
      </w:r>
      <w:r w:rsidRPr="004A6FC4">
        <w:rPr>
          <w:rFonts w:ascii="Times New Roman" w:hAnsi="Times New Roman" w:cs="Times New Roman"/>
          <w:sz w:val="23"/>
          <w:szCs w:val="23"/>
        </w:rPr>
        <w:t xml:space="preserve"> ao e-mail:   </w:t>
      </w:r>
      <w:hyperlink r:id="rId12" w:history="1">
        <w:r w:rsidRPr="004A6FC4">
          <w:rPr>
            <w:rStyle w:val="Hyperlink"/>
            <w:rFonts w:ascii="Times New Roman" w:hAnsi="Times New Roman" w:cs="Times New Roman"/>
            <w:b/>
            <w:i/>
            <w:sz w:val="23"/>
            <w:szCs w:val="23"/>
          </w:rPr>
          <w:t>licitacao@camaracampoazul.mg.gov.br</w:t>
        </w:r>
      </w:hyperlink>
      <w:r w:rsidRPr="004A6FC4">
        <w:rPr>
          <w:rFonts w:ascii="Times New Roman" w:hAnsi="Times New Roman" w:cs="Times New Roman"/>
          <w:b/>
          <w:sz w:val="23"/>
          <w:szCs w:val="23"/>
        </w:rPr>
        <w:t xml:space="preserve"> </w:t>
      </w:r>
      <w:r w:rsidRPr="004A6FC4">
        <w:rPr>
          <w:rFonts w:ascii="Times New Roman" w:hAnsi="Times New Roman" w:cs="Times New Roman"/>
          <w:sz w:val="23"/>
          <w:szCs w:val="23"/>
        </w:rPr>
        <w:t>até o fim do prazo limite previsto no preâmbulo do Aviso de Contratação Direta.</w:t>
      </w:r>
    </w:p>
    <w:p w14:paraId="5729E052"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3.1.1. Os fornecedores deverão atender aos procedimentos previstos neste Aviso de Contratação Direta, no Ter</w:t>
      </w:r>
      <w:r>
        <w:rPr>
          <w:rFonts w:ascii="Times New Roman" w:hAnsi="Times New Roman" w:cs="Times New Roman"/>
          <w:sz w:val="23"/>
          <w:szCs w:val="23"/>
        </w:rPr>
        <w:t>mo de Referência e seus anexos.</w:t>
      </w:r>
    </w:p>
    <w:p w14:paraId="7C8F8978" w14:textId="35923BB1" w:rsidR="007B56C8" w:rsidRPr="004A6FC4" w:rsidRDefault="007B56C8" w:rsidP="007B56C8">
      <w:pPr>
        <w:adjustRightInd w:val="0"/>
        <w:jc w:val="both"/>
        <w:rPr>
          <w:rFonts w:ascii="Times New Roman" w:hAnsi="Times New Roman" w:cs="Times New Roman"/>
          <w:bCs/>
          <w:sz w:val="23"/>
          <w:szCs w:val="23"/>
        </w:rPr>
      </w:pPr>
      <w:r w:rsidRPr="004A6FC4">
        <w:rPr>
          <w:rFonts w:ascii="Times New Roman" w:hAnsi="Times New Roman" w:cs="Times New Roman"/>
          <w:sz w:val="23"/>
          <w:szCs w:val="23"/>
        </w:rPr>
        <w:t xml:space="preserve">3.1.2. </w:t>
      </w:r>
      <w:r w:rsidRPr="004A6FC4">
        <w:rPr>
          <w:rFonts w:ascii="Times New Roman" w:hAnsi="Times New Roman" w:cs="Times New Roman"/>
          <w:bCs/>
          <w:sz w:val="23"/>
          <w:szCs w:val="23"/>
        </w:rPr>
        <w:t>Caberá ao fornecedor certificar</w:t>
      </w:r>
      <w:r w:rsidR="00D0311E">
        <w:rPr>
          <w:rFonts w:ascii="Times New Roman" w:hAnsi="Times New Roman" w:cs="Times New Roman"/>
          <w:bCs/>
          <w:sz w:val="23"/>
          <w:szCs w:val="23"/>
        </w:rPr>
        <w:t>-se</w:t>
      </w:r>
      <w:r w:rsidRPr="004A6FC4">
        <w:rPr>
          <w:rFonts w:ascii="Times New Roman" w:hAnsi="Times New Roman" w:cs="Times New Roman"/>
          <w:bCs/>
          <w:sz w:val="23"/>
          <w:szCs w:val="23"/>
        </w:rPr>
        <w:t xml:space="preserve"> do efetivo recebimento da proposta e da documentação pela Câmara Municipal, ficando responsável pelo ônus decorrente da perda do negócio, caso a documentação não esteja recebida dentro do</w:t>
      </w:r>
      <w:r>
        <w:rPr>
          <w:rFonts w:ascii="Times New Roman" w:hAnsi="Times New Roman" w:cs="Times New Roman"/>
          <w:bCs/>
          <w:sz w:val="23"/>
          <w:szCs w:val="23"/>
        </w:rPr>
        <w:t xml:space="preserve"> prazo máximo fixado no edital.</w:t>
      </w:r>
    </w:p>
    <w:p w14:paraId="2999BF13"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3.1.3. Não poderão participar desta dispensa os fornecedores:</w:t>
      </w:r>
    </w:p>
    <w:p w14:paraId="0A4406C2"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a)  que não atendam às condições deste Aviso de Contratação Direta e seu(s) anexo(s);</w:t>
      </w:r>
    </w:p>
    <w:p w14:paraId="6EC4058F"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b) estrangeiros que não tenham representação legal no Brasil com poderes expressos para receber</w:t>
      </w:r>
    </w:p>
    <w:p w14:paraId="71162AEB"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citação e responder administrativa ou judicialmente;</w:t>
      </w:r>
    </w:p>
    <w:p w14:paraId="7A796FD4" w14:textId="77777777" w:rsidR="007B56C8" w:rsidRPr="004A6FC4" w:rsidRDefault="007B56C8" w:rsidP="007B56C8">
      <w:pPr>
        <w:adjustRightInd w:val="0"/>
        <w:jc w:val="both"/>
        <w:rPr>
          <w:rFonts w:ascii="Times New Roman" w:hAnsi="Times New Roman" w:cs="Times New Roman"/>
          <w:sz w:val="23"/>
          <w:szCs w:val="23"/>
        </w:rPr>
      </w:pPr>
    </w:p>
    <w:p w14:paraId="1FC41EF7" w14:textId="77777777" w:rsidR="007B56C8" w:rsidRPr="004A6FC4" w:rsidRDefault="007B56C8" w:rsidP="007B56C8">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3.2.3. que se enquadrem nas seguintes vedações:</w:t>
      </w:r>
    </w:p>
    <w:p w14:paraId="41E4A274" w14:textId="77777777" w:rsidR="007B56C8" w:rsidRPr="004A6FC4" w:rsidRDefault="007B56C8" w:rsidP="007B56C8">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a) autor do anteprojeto, do projeto básico ou do projeto executivo, pessoa física ou jurídica, quando a contratação versar sobre obra, serviços ou fornecimento de bens a ele relacionados;</w:t>
      </w:r>
    </w:p>
    <w:p w14:paraId="7B3902DF" w14:textId="77777777" w:rsidR="007B56C8" w:rsidRPr="004A6FC4" w:rsidRDefault="007B56C8" w:rsidP="007B56C8">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553010D5" w14:textId="77777777" w:rsidR="007B56C8" w:rsidRPr="004A6FC4" w:rsidRDefault="007B56C8" w:rsidP="007B56C8">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c) pessoa física ou jurídica que se encontre, ao tempo da contratação, impossibilitada de contratar em decorrência de sanção que lhe foi imposta;</w:t>
      </w:r>
    </w:p>
    <w:p w14:paraId="3002A3E8" w14:textId="77777777" w:rsidR="007B56C8" w:rsidRPr="004A6FC4" w:rsidRDefault="007B56C8" w:rsidP="007B56C8">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056BDAA" w14:textId="77777777" w:rsidR="007B56C8" w:rsidRPr="004A6FC4" w:rsidRDefault="007B56C8" w:rsidP="007B56C8">
      <w:pPr>
        <w:adjustRightInd w:val="0"/>
        <w:jc w:val="both"/>
        <w:rPr>
          <w:rFonts w:ascii="Times New Roman" w:hAnsi="Times New Roman" w:cs="Times New Roman"/>
          <w:color w:val="000081"/>
          <w:sz w:val="23"/>
          <w:szCs w:val="23"/>
        </w:rPr>
      </w:pPr>
      <w:r w:rsidRPr="004A6FC4">
        <w:rPr>
          <w:rFonts w:ascii="Times New Roman" w:hAnsi="Times New Roman" w:cs="Times New Roman"/>
          <w:color w:val="000000"/>
          <w:sz w:val="23"/>
          <w:szCs w:val="23"/>
        </w:rPr>
        <w:t xml:space="preserve">e) empresas controladoras, controladas ou coligadas, nos termos da </w:t>
      </w:r>
      <w:r w:rsidRPr="004A6FC4">
        <w:rPr>
          <w:rFonts w:ascii="Times New Roman" w:hAnsi="Times New Roman" w:cs="Times New Roman"/>
          <w:color w:val="000081"/>
          <w:sz w:val="23"/>
          <w:szCs w:val="23"/>
        </w:rPr>
        <w:t>Lei nº 6.404, de 15 de dezembro de 1976</w:t>
      </w:r>
      <w:r w:rsidRPr="004A6FC4">
        <w:rPr>
          <w:rFonts w:ascii="Times New Roman" w:hAnsi="Times New Roman" w:cs="Times New Roman"/>
          <w:color w:val="000000"/>
          <w:sz w:val="23"/>
          <w:szCs w:val="23"/>
        </w:rPr>
        <w:t>, concorrendo entre si;</w:t>
      </w:r>
    </w:p>
    <w:p w14:paraId="4AB7206A" w14:textId="4608BF41" w:rsidR="007B56C8" w:rsidRPr="004A6FC4" w:rsidRDefault="007B56C8" w:rsidP="007B56C8">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r w:rsidR="00D0311E">
        <w:rPr>
          <w:rFonts w:ascii="Times New Roman" w:hAnsi="Times New Roman" w:cs="Times New Roman"/>
          <w:color w:val="000000"/>
          <w:sz w:val="23"/>
          <w:szCs w:val="23"/>
        </w:rPr>
        <w:t>.</w:t>
      </w:r>
    </w:p>
    <w:p w14:paraId="6E634D82" w14:textId="77777777" w:rsidR="007B56C8" w:rsidRPr="004A6FC4" w:rsidRDefault="007B56C8" w:rsidP="007B56C8">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3.2.3.1. Equiparam-se aos autores do projeto as empresas integrantes do mesmo grupo econômico;</w:t>
      </w:r>
    </w:p>
    <w:p w14:paraId="72A16D9C" w14:textId="322A8CDD" w:rsidR="007B56C8" w:rsidRPr="004A6FC4" w:rsidRDefault="007B56C8" w:rsidP="007B56C8">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 xml:space="preserve">3.2.3.2. </w:t>
      </w:r>
      <w:r w:rsidR="00D0311E">
        <w:rPr>
          <w:rFonts w:ascii="Times New Roman" w:hAnsi="Times New Roman" w:cs="Times New Roman"/>
          <w:color w:val="000000"/>
          <w:sz w:val="23"/>
          <w:szCs w:val="23"/>
        </w:rPr>
        <w:t>A</w:t>
      </w:r>
      <w:r w:rsidRPr="004A6FC4">
        <w:rPr>
          <w:rFonts w:ascii="Times New Roman" w:hAnsi="Times New Roman" w:cs="Times New Roman"/>
          <w:color w:val="000000"/>
          <w:sz w:val="23"/>
          <w:szCs w:val="23"/>
        </w:rPr>
        <w:t>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5F6DD67" w14:textId="77777777" w:rsidR="007B56C8" w:rsidRPr="004A6FC4" w:rsidRDefault="007B56C8" w:rsidP="007B56C8">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3.2.4. organizações da Sociedade Civil de Interesse Público - OSCIP, atuando nessa condição (Acórdão nº 746/2014-TCU-Plenário); e</w:t>
      </w:r>
    </w:p>
    <w:p w14:paraId="5A988944" w14:textId="77777777" w:rsidR="007B56C8" w:rsidRPr="004A6FC4" w:rsidRDefault="007B56C8" w:rsidP="007B56C8">
      <w:pPr>
        <w:adjustRightInd w:val="0"/>
        <w:jc w:val="both"/>
        <w:rPr>
          <w:rFonts w:ascii="Times New Roman" w:hAnsi="Times New Roman" w:cs="Times New Roman"/>
          <w:color w:val="000000"/>
          <w:sz w:val="23"/>
          <w:szCs w:val="23"/>
        </w:rPr>
      </w:pPr>
    </w:p>
    <w:p w14:paraId="28D6CF2B" w14:textId="77777777" w:rsidR="007B56C8" w:rsidRPr="004A6FC4" w:rsidRDefault="007B56C8" w:rsidP="007B56C8">
      <w:pPr>
        <w:adjustRightInd w:val="0"/>
        <w:jc w:val="both"/>
        <w:rPr>
          <w:rFonts w:ascii="Times New Roman" w:hAnsi="Times New Roman" w:cs="Times New Roman"/>
          <w:color w:val="000000"/>
          <w:sz w:val="23"/>
          <w:szCs w:val="23"/>
        </w:rPr>
      </w:pPr>
      <w:r w:rsidRPr="004A6FC4">
        <w:rPr>
          <w:rFonts w:ascii="Times New Roman" w:hAnsi="Times New Roman" w:cs="Times New Roman"/>
          <w:b/>
          <w:bCs/>
          <w:color w:val="000000"/>
          <w:sz w:val="23"/>
          <w:szCs w:val="23"/>
        </w:rPr>
        <w:t xml:space="preserve">3.3. </w:t>
      </w:r>
      <w:r w:rsidRPr="004A6FC4">
        <w:rPr>
          <w:rFonts w:ascii="Times New Roman" w:hAnsi="Times New Roman" w:cs="Times New Roman"/>
          <w:color w:val="000000"/>
          <w:sz w:val="23"/>
          <w:szCs w:val="23"/>
        </w:rPr>
        <w:t>Será permitida a participação de cooperativas, desde que apresentem demonstrativo de atuação em regime cooperado, com repartição de receitas e despesas entre os cooperados e atendam ao art. 16 da Lei nº 14.133/21.</w:t>
      </w:r>
    </w:p>
    <w:p w14:paraId="53D679D0" w14:textId="77777777" w:rsidR="007B56C8" w:rsidRPr="004A6FC4" w:rsidRDefault="007B56C8" w:rsidP="007B56C8">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3.3.1. Em sendo permitida a participação de cooperativas, serão estendidas a elas os benefícios previstos para as microempresas e empresas de pequeno porte quando elas atenderem ao disposto no art. 34 da Lei nº 11.488, de 15 de junho de 2007.</w:t>
      </w:r>
    </w:p>
    <w:p w14:paraId="660C0E8E" w14:textId="77777777" w:rsidR="007B56C8" w:rsidRPr="004A6FC4" w:rsidRDefault="007B56C8" w:rsidP="007B56C8">
      <w:pPr>
        <w:jc w:val="both"/>
        <w:rPr>
          <w:rFonts w:ascii="Times New Roman" w:hAnsi="Times New Roman" w:cs="Times New Roman"/>
          <w:sz w:val="23"/>
          <w:szCs w:val="23"/>
        </w:rPr>
      </w:pPr>
    </w:p>
    <w:p w14:paraId="7797504C" w14:textId="77777777" w:rsidR="007B56C8" w:rsidRPr="004A6FC4" w:rsidRDefault="007B56C8" w:rsidP="007B56C8">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4 – DA APRESENTAÇÃO  DA PROPOSTA:</w:t>
      </w:r>
    </w:p>
    <w:p w14:paraId="02F07756"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 xml:space="preserve">4.1. O critério de julgamento para este processo será o de </w:t>
      </w:r>
      <w:r w:rsidRPr="004A6FC4">
        <w:rPr>
          <w:rFonts w:ascii="Times New Roman" w:hAnsi="Times New Roman" w:cs="Times New Roman"/>
          <w:b/>
          <w:sz w:val="23"/>
          <w:szCs w:val="23"/>
        </w:rPr>
        <w:t xml:space="preserve">MENOR PREÇO POR ITEM. </w:t>
      </w:r>
    </w:p>
    <w:p w14:paraId="5E1EDE4E" w14:textId="0B22124F"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4.2. A participação do fornecedor na dispensa se dará com a apresentação de sua proposta inicial, </w:t>
      </w:r>
      <w:r w:rsidRPr="004A6FC4">
        <w:rPr>
          <w:rFonts w:ascii="Times New Roman" w:hAnsi="Times New Roman" w:cs="Times New Roman"/>
          <w:b/>
          <w:sz w:val="23"/>
          <w:szCs w:val="23"/>
          <w:highlight w:val="yellow"/>
        </w:rPr>
        <w:t>conforme modelo de  ANEXO V - PROPOSTA DE PREÇOS</w:t>
      </w:r>
      <w:r w:rsidRPr="00C63597">
        <w:rPr>
          <w:rFonts w:ascii="Times New Roman" w:hAnsi="Times New Roman" w:cs="Times New Roman"/>
          <w:sz w:val="23"/>
          <w:szCs w:val="23"/>
          <w:highlight w:val="yellow"/>
        </w:rPr>
        <w:t>,</w:t>
      </w:r>
      <w:r>
        <w:rPr>
          <w:rFonts w:ascii="Times New Roman" w:hAnsi="Times New Roman" w:cs="Times New Roman"/>
          <w:sz w:val="23"/>
          <w:szCs w:val="23"/>
        </w:rPr>
        <w:t xml:space="preserve"> que deve ser preenchido os dados da empresa, devidamente datado e assinado</w:t>
      </w:r>
      <w:r w:rsidR="00D0311E">
        <w:rPr>
          <w:rFonts w:ascii="Times New Roman" w:hAnsi="Times New Roman" w:cs="Times New Roman"/>
          <w:sz w:val="23"/>
          <w:szCs w:val="23"/>
        </w:rPr>
        <w:t>,</w:t>
      </w:r>
      <w:r>
        <w:rPr>
          <w:rFonts w:ascii="Times New Roman" w:hAnsi="Times New Roman" w:cs="Times New Roman"/>
          <w:sz w:val="23"/>
          <w:szCs w:val="23"/>
        </w:rPr>
        <w:t xml:space="preserve"> e </w:t>
      </w:r>
      <w:r w:rsidRPr="004A6FC4">
        <w:rPr>
          <w:rFonts w:ascii="Times New Roman" w:hAnsi="Times New Roman" w:cs="Times New Roman"/>
          <w:sz w:val="23"/>
          <w:szCs w:val="23"/>
        </w:rPr>
        <w:t>que deverá ser apresentada concomitantemente com a documentação exigida para a habilitação.</w:t>
      </w:r>
    </w:p>
    <w:p w14:paraId="61433BCA"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4.3. O fornecedor interessado, após a divulgação do aviso de contratação direta, encaminhará, através do endereço eletrônico indicado neste Aviso, ou mediante protocolo direto no Setor de Licitações, a proposta com a descrição do objeto ofertado, a marca do produto, quando for o caso, e o preço, e demais documentos até a data e o horário estabelecidos para abertura do procedimento.</w:t>
      </w:r>
    </w:p>
    <w:p w14:paraId="6B59A2FA" w14:textId="77777777" w:rsidR="007B56C8" w:rsidRPr="004A6FC4" w:rsidRDefault="007B56C8" w:rsidP="007B56C8">
      <w:pPr>
        <w:jc w:val="both"/>
        <w:rPr>
          <w:rFonts w:ascii="Times New Roman" w:eastAsiaTheme="minorHAnsi" w:hAnsi="Times New Roman" w:cs="Times New Roman"/>
          <w:sz w:val="23"/>
          <w:szCs w:val="23"/>
          <w:lang w:val="pt-BR"/>
        </w:rPr>
      </w:pPr>
      <w:r w:rsidRPr="004A6FC4">
        <w:rPr>
          <w:rFonts w:ascii="Times New Roman" w:hAnsi="Times New Roman" w:cs="Times New Roman"/>
          <w:sz w:val="23"/>
          <w:szCs w:val="23"/>
        </w:rPr>
        <w:t xml:space="preserve">4.3.1. </w:t>
      </w:r>
      <w:r w:rsidRPr="004A6FC4">
        <w:rPr>
          <w:rFonts w:ascii="Times New Roman" w:eastAsiaTheme="minorHAnsi" w:hAnsi="Times New Roman" w:cs="Times New Roman"/>
          <w:sz w:val="23"/>
          <w:szCs w:val="23"/>
          <w:lang w:val="pt-BR"/>
        </w:rPr>
        <w:t xml:space="preserve">Uma vez apresentada a proposta, os fornecedores </w:t>
      </w:r>
      <w:r w:rsidRPr="004A6FC4">
        <w:rPr>
          <w:rFonts w:ascii="Times New Roman" w:eastAsiaTheme="minorHAnsi" w:hAnsi="Times New Roman" w:cs="Times New Roman"/>
          <w:bCs/>
          <w:sz w:val="23"/>
          <w:szCs w:val="23"/>
          <w:lang w:val="pt-BR"/>
        </w:rPr>
        <w:t>não</w:t>
      </w:r>
      <w:r w:rsidRPr="004A6FC4">
        <w:rPr>
          <w:rFonts w:ascii="Times New Roman" w:eastAsiaTheme="minorHAnsi" w:hAnsi="Times New Roman" w:cs="Times New Roman"/>
          <w:b/>
          <w:bCs/>
          <w:sz w:val="23"/>
          <w:szCs w:val="23"/>
          <w:lang w:val="pt-BR"/>
        </w:rPr>
        <w:t xml:space="preserve"> </w:t>
      </w:r>
      <w:r w:rsidRPr="004A6FC4">
        <w:rPr>
          <w:rFonts w:ascii="Times New Roman" w:eastAsiaTheme="minorHAnsi" w:hAnsi="Times New Roman" w:cs="Times New Roman"/>
          <w:sz w:val="23"/>
          <w:szCs w:val="23"/>
          <w:lang w:val="pt-BR"/>
        </w:rPr>
        <w:t>poderão retirá-la, substituí-la ou modificá-la.</w:t>
      </w:r>
    </w:p>
    <w:p w14:paraId="68CE2E8E"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4.4. Todas as especificações do objeto contidas na proposta, em especial o preço, vinculam a Contratada.</w:t>
      </w:r>
    </w:p>
    <w:p w14:paraId="48DCE06B"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4.5. Nos valores propostos estarão inclusos todos os custos operacionais, encargos previdenciários, trabalhistas, tributários, comerciais e quaisquer outros que incidam direta ou indiretamente na prestação dos serviços;</w:t>
      </w:r>
    </w:p>
    <w:p w14:paraId="5C9A32C0"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4.5.1. Os preços ofertados na proposta, serão de exclusiva responsabilidade do fornecedor, não lhe assistindo o direito de pleitear qualquer alteração, sob alegação de erro, omissão ou qualquer outro pretexto.</w:t>
      </w:r>
    </w:p>
    <w:p w14:paraId="2299CD56" w14:textId="77777777" w:rsidR="007B56C8" w:rsidRPr="004A6FC4" w:rsidRDefault="007B56C8" w:rsidP="007B56C8">
      <w:pPr>
        <w:adjustRightInd w:val="0"/>
        <w:jc w:val="both"/>
        <w:rPr>
          <w:rFonts w:ascii="Times New Roman" w:hAnsi="Times New Roman" w:cs="Times New Roman"/>
          <w:b/>
          <w:i/>
          <w:sz w:val="23"/>
          <w:szCs w:val="23"/>
        </w:rPr>
      </w:pPr>
      <w:r w:rsidRPr="004A6FC4">
        <w:rPr>
          <w:rFonts w:ascii="Times New Roman" w:hAnsi="Times New Roman" w:cs="Times New Roman"/>
          <w:b/>
          <w:bCs/>
          <w:i/>
          <w:sz w:val="23"/>
          <w:szCs w:val="23"/>
        </w:rPr>
        <w:t xml:space="preserve">4.6. </w:t>
      </w:r>
      <w:r w:rsidRPr="004A6FC4">
        <w:rPr>
          <w:rFonts w:ascii="Times New Roman" w:hAnsi="Times New Roman" w:cs="Times New Roman"/>
          <w:b/>
          <w:i/>
          <w:sz w:val="23"/>
          <w:szCs w:val="23"/>
        </w:rPr>
        <w:t>Na apresentação da proposta, o fornecedor deverá encaminhar Declaração Conjunta, preferencialmente no modelo anexo previsto neste instrumento, informando:</w:t>
      </w:r>
    </w:p>
    <w:p w14:paraId="01673111" w14:textId="77777777" w:rsidR="007B56C8" w:rsidRPr="004A6FC4" w:rsidRDefault="007B56C8" w:rsidP="007B56C8">
      <w:pPr>
        <w:pStyle w:val="PargrafodaLista"/>
        <w:widowControl/>
        <w:numPr>
          <w:ilvl w:val="0"/>
          <w:numId w:val="5"/>
        </w:numPr>
        <w:adjustRightInd w:val="0"/>
        <w:ind w:left="284" w:firstLine="0"/>
        <w:jc w:val="both"/>
        <w:rPr>
          <w:rFonts w:ascii="Times New Roman" w:hAnsi="Times New Roman" w:cs="Times New Roman"/>
          <w:sz w:val="23"/>
          <w:szCs w:val="23"/>
        </w:rPr>
      </w:pPr>
      <w:r w:rsidRPr="004A6FC4">
        <w:rPr>
          <w:rFonts w:ascii="Times New Roman" w:hAnsi="Times New Roman" w:cs="Times New Roman"/>
          <w:sz w:val="23"/>
          <w:szCs w:val="23"/>
        </w:rPr>
        <w:t>que inexistem fatos impeditivos para sua habilitação no certame, ciente da obrigatoriedade de declarar ocorrências posteriores;</w:t>
      </w:r>
    </w:p>
    <w:p w14:paraId="6ED1FDF7" w14:textId="77777777" w:rsidR="007B56C8" w:rsidRPr="004A6FC4" w:rsidRDefault="007B56C8" w:rsidP="007B56C8">
      <w:pPr>
        <w:pStyle w:val="PargrafodaLista"/>
        <w:widowControl/>
        <w:numPr>
          <w:ilvl w:val="0"/>
          <w:numId w:val="5"/>
        </w:numPr>
        <w:adjustRightInd w:val="0"/>
        <w:ind w:left="284" w:firstLine="0"/>
        <w:jc w:val="both"/>
        <w:rPr>
          <w:rFonts w:ascii="Times New Roman" w:hAnsi="Times New Roman" w:cs="Times New Roman"/>
          <w:sz w:val="23"/>
          <w:szCs w:val="23"/>
        </w:rPr>
      </w:pPr>
      <w:r w:rsidRPr="004A6FC4">
        <w:rPr>
          <w:rFonts w:ascii="Times New Roman" w:hAnsi="Times New Roman" w:cs="Times New Roman"/>
          <w:sz w:val="23"/>
          <w:szCs w:val="23"/>
        </w:rPr>
        <w:t xml:space="preserve"> que cumpre os requisitos estabelecidos no artigo 3° da Lei Complementar nº 123, de 2006, estando apto a usufruir do tratamento favorecido estabelecido em seus arts. 42 a 49. A </w:t>
      </w:r>
      <w:r w:rsidRPr="004A6FC4">
        <w:rPr>
          <w:rFonts w:ascii="Times New Roman" w:hAnsi="Times New Roman" w:cs="Times New Roman"/>
          <w:i/>
          <w:iCs/>
          <w:sz w:val="23"/>
          <w:szCs w:val="23"/>
        </w:rPr>
        <w:t>assinalação do campo “não” apenas produzirá o efeito de o fornecedor não ter direito ao tratamento favorecido previsto na Lei Complementar nº 123, de 2006, mesmo que microempresa, empresa de pequeno porte ou sociedade cooperativa.</w:t>
      </w:r>
    </w:p>
    <w:p w14:paraId="0908CDB1" w14:textId="77777777" w:rsidR="007B56C8" w:rsidRPr="004A6FC4" w:rsidRDefault="007B56C8" w:rsidP="007B56C8">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t>c)</w:t>
      </w:r>
      <w:r w:rsidRPr="004A6FC4">
        <w:rPr>
          <w:rFonts w:ascii="Times New Roman" w:hAnsi="Times New Roman" w:cs="Times New Roman"/>
          <w:sz w:val="23"/>
          <w:szCs w:val="23"/>
        </w:rPr>
        <w:t xml:space="preserve">  que está ciente e concorda com as condições contidas no Aviso de Contratação Direta e seus anexos;</w:t>
      </w:r>
    </w:p>
    <w:p w14:paraId="31C7BFF7" w14:textId="77777777" w:rsidR="007B56C8" w:rsidRPr="004A6FC4" w:rsidRDefault="007B56C8" w:rsidP="007B56C8">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t>d)</w:t>
      </w:r>
      <w:r w:rsidRPr="004A6FC4">
        <w:rPr>
          <w:rFonts w:ascii="Times New Roman" w:hAnsi="Times New Roman" w:cs="Times New Roman"/>
          <w:sz w:val="23"/>
          <w:szCs w:val="23"/>
        </w:rPr>
        <w:t xml:space="preserve">  que assume a responsabilidade pelas transações que forem efetuadas, assumindo como firmes e verdadeiras;</w:t>
      </w:r>
    </w:p>
    <w:p w14:paraId="571C3734" w14:textId="77777777" w:rsidR="007B56C8" w:rsidRPr="004A6FC4" w:rsidRDefault="007B56C8" w:rsidP="007B56C8">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t>e)</w:t>
      </w:r>
      <w:r w:rsidRPr="004A6FC4">
        <w:rPr>
          <w:rFonts w:ascii="Times New Roman" w:hAnsi="Times New Roman" w:cs="Times New Roman"/>
          <w:sz w:val="23"/>
          <w:szCs w:val="23"/>
        </w:rPr>
        <w:t xml:space="preserve"> que cumpre as exigências de reserva de cargos para pessoa com deficiência e para reabilitado da Previdência Social, de que trata o art. 93 da Lei nº 8.213/91.</w:t>
      </w:r>
    </w:p>
    <w:p w14:paraId="707EA2E0" w14:textId="77777777" w:rsidR="007B56C8" w:rsidRPr="004A6FC4" w:rsidRDefault="007B56C8" w:rsidP="007B56C8">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t>f)</w:t>
      </w:r>
      <w:r w:rsidRPr="004A6FC4">
        <w:rPr>
          <w:rFonts w:ascii="Times New Roman" w:hAnsi="Times New Roman" w:cs="Times New Roman"/>
          <w:sz w:val="23"/>
          <w:szCs w:val="23"/>
        </w:rPr>
        <w:t xml:space="preserve"> que não emprega menor de 18 anos em trabalho noturno, perigoso ou insalubre e não emprega menor de 16 anos, salvo menor, a partir de 14 anos, na condição de aprendiz, nos termos do artigo 7°, XXXIII, da Constituição;</w:t>
      </w:r>
    </w:p>
    <w:p w14:paraId="453B552C" w14:textId="77777777" w:rsidR="007B56C8" w:rsidRPr="004A6FC4" w:rsidRDefault="007B56C8" w:rsidP="007B56C8">
      <w:pPr>
        <w:adjustRightInd w:val="0"/>
        <w:ind w:left="426"/>
        <w:jc w:val="both"/>
        <w:rPr>
          <w:rFonts w:ascii="Times New Roman" w:hAnsi="Times New Roman" w:cs="Times New Roman"/>
          <w:sz w:val="23"/>
          <w:szCs w:val="23"/>
        </w:rPr>
      </w:pPr>
    </w:p>
    <w:p w14:paraId="103F651C" w14:textId="07416994"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4.7. O encerramento do prazo ocorrerá </w:t>
      </w:r>
      <w:r w:rsidR="00D0311E">
        <w:rPr>
          <w:rFonts w:ascii="Times New Roman" w:hAnsi="Times New Roman" w:cs="Times New Roman"/>
          <w:sz w:val="23"/>
          <w:szCs w:val="23"/>
        </w:rPr>
        <w:t>n</w:t>
      </w:r>
      <w:r w:rsidRPr="004A6FC4">
        <w:rPr>
          <w:rFonts w:ascii="Times New Roman" w:hAnsi="Times New Roman" w:cs="Times New Roman"/>
          <w:sz w:val="23"/>
          <w:szCs w:val="23"/>
        </w:rPr>
        <w:t>o dia e horários fixados neste Aviso como limite para recepção de propostas, sem qualque</w:t>
      </w:r>
      <w:r>
        <w:rPr>
          <w:rFonts w:ascii="Times New Roman" w:hAnsi="Times New Roman" w:cs="Times New Roman"/>
          <w:sz w:val="23"/>
          <w:szCs w:val="23"/>
        </w:rPr>
        <w:t>r possibilidade de prorrogação.</w:t>
      </w:r>
    </w:p>
    <w:p w14:paraId="6B169AC4" w14:textId="77777777" w:rsidR="007B56C8" w:rsidRPr="004A6FC4" w:rsidRDefault="007B56C8" w:rsidP="007B56C8">
      <w:pPr>
        <w:jc w:val="both"/>
        <w:rPr>
          <w:rFonts w:ascii="Times New Roman" w:hAnsi="Times New Roman" w:cs="Times New Roman"/>
          <w:sz w:val="23"/>
          <w:szCs w:val="23"/>
        </w:rPr>
      </w:pPr>
    </w:p>
    <w:p w14:paraId="5D3C48DD" w14:textId="77777777" w:rsidR="007B56C8" w:rsidRPr="004A6FC4" w:rsidRDefault="007B56C8" w:rsidP="007B56C8">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5 – DO JULGAMENTO DAS PROPOSTAS DE PREÇO:</w:t>
      </w:r>
    </w:p>
    <w:p w14:paraId="6CC42345" w14:textId="33364D94"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5.1. Encerrad</w:t>
      </w:r>
      <w:r w:rsidR="00D0311E">
        <w:rPr>
          <w:rFonts w:ascii="Times New Roman" w:hAnsi="Times New Roman" w:cs="Times New Roman"/>
          <w:sz w:val="23"/>
          <w:szCs w:val="23"/>
        </w:rPr>
        <w:t>o</w:t>
      </w:r>
      <w:r w:rsidRPr="004A6FC4">
        <w:rPr>
          <w:rFonts w:ascii="Times New Roman" w:hAnsi="Times New Roman" w:cs="Times New Roman"/>
          <w:sz w:val="23"/>
          <w:szCs w:val="23"/>
        </w:rPr>
        <w:t xml:space="preserve"> o prazo, definido neste aviso, será verificada a conformidade da proposta classificada em primeiro lugar quanto à adequação do objeto e à compatibilidade do preço em relação ao estipulado para a contratação. Será confeccionad</w:t>
      </w:r>
      <w:r w:rsidR="00D0311E">
        <w:rPr>
          <w:rFonts w:ascii="Times New Roman" w:hAnsi="Times New Roman" w:cs="Times New Roman"/>
          <w:sz w:val="23"/>
          <w:szCs w:val="23"/>
        </w:rPr>
        <w:t>a</w:t>
      </w:r>
      <w:r w:rsidRPr="004A6FC4">
        <w:rPr>
          <w:rFonts w:ascii="Times New Roman" w:hAnsi="Times New Roman" w:cs="Times New Roman"/>
          <w:sz w:val="23"/>
          <w:szCs w:val="23"/>
        </w:rPr>
        <w:t xml:space="preserve"> ata com a relação das propostas obtidas.</w:t>
      </w:r>
    </w:p>
    <w:p w14:paraId="3B89F7DE"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5.2. No caso de o preço da proposta vencedora estar acima do estimado pela Administração, poderá haver a negociação de condições mais vantajosas.</w:t>
      </w:r>
    </w:p>
    <w:p w14:paraId="36F6C568"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5.2.1. Neste caso, será encaminhada contraproposta ao fornecedor que tenha apresentado o melhor preço, para que seja obtida melhor proposta com preço compatível ao estimado pela Administração.</w:t>
      </w:r>
    </w:p>
    <w:p w14:paraId="340004BE"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5.2.2.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7FC2BE51"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5.2.3. Em qualquer caso, concluída a negociação, o resultado será registrado na ata do procedimento da dispensa, para a  deliberação do Agente de Contratação e Equipe de Apoio. </w:t>
      </w:r>
    </w:p>
    <w:p w14:paraId="6D0C2CB3"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5.3. Estando o preço compatível, será solicitado o envio da proposta e, se necessário, de documentos complementares, adequada a negociação de preços, acaso existente.</w:t>
      </w:r>
    </w:p>
    <w:p w14:paraId="071BB1DD"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5.4. O prazo de validade da proposta não será inferior a 60 (sessenta) dias, a contar da data de sua apresentação.</w:t>
      </w:r>
    </w:p>
    <w:p w14:paraId="4C830EE0"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 xml:space="preserve">5.5. Será desclassificada a proposta vencedora que: </w:t>
      </w:r>
    </w:p>
    <w:p w14:paraId="5ADE8BED"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5.5.1. contiver vícios insanáveis;</w:t>
      </w:r>
    </w:p>
    <w:p w14:paraId="26AAFA29"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5.5.2. não obedecer às especificações técnicas pormenorizadas neste aviso ou em seus anexos;</w:t>
      </w:r>
    </w:p>
    <w:p w14:paraId="084BC26D"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5.5.3. apresentar preços inexequíveis ou permanecerem acima do preço máximo definido para a contratação;</w:t>
      </w:r>
    </w:p>
    <w:p w14:paraId="5D6E86AB"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5.5.4. não tiverem sua exequibilidade demonstrada, quando exigido pela Administração;</w:t>
      </w:r>
    </w:p>
    <w:p w14:paraId="74313B5D"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5.5.5. apresentar desconformidade com quaisquer outras exigências deste aviso ou seus anexos, desde que insanável.</w:t>
      </w:r>
    </w:p>
    <w:p w14:paraId="1FBF588C"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 xml:space="preserve">5.6. Se houver indícios de inexequibilidade da proposta de preço, ou em caso da necessidade de esclarecimentos complementares, poderão ser efetuadas diligências, para que a empresa comprove a exequibilidade da proposta.  </w:t>
      </w:r>
    </w:p>
    <w:p w14:paraId="0AB4ACC8"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5.7. Para fins de análise da proposta quanto ao cumprimento das especificações do objeto, poderá ser colhida a manifestação escrita do setor requisitante do serviço ou da área especializada no objeto.</w:t>
      </w:r>
    </w:p>
    <w:p w14:paraId="505537CB" w14:textId="1626CBBA"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5.8. Se a proposta vencedor</w:t>
      </w:r>
      <w:r w:rsidR="00D0311E">
        <w:rPr>
          <w:rFonts w:ascii="Times New Roman" w:hAnsi="Times New Roman" w:cs="Times New Roman"/>
          <w:sz w:val="23"/>
          <w:szCs w:val="23"/>
        </w:rPr>
        <w:t>a</w:t>
      </w:r>
      <w:r w:rsidRPr="004A6FC4">
        <w:rPr>
          <w:rFonts w:ascii="Times New Roman" w:hAnsi="Times New Roman" w:cs="Times New Roman"/>
          <w:sz w:val="23"/>
          <w:szCs w:val="23"/>
        </w:rPr>
        <w:t xml:space="preserve"> for desclassificad</w:t>
      </w:r>
      <w:r w:rsidR="00D0311E">
        <w:rPr>
          <w:rFonts w:ascii="Times New Roman" w:hAnsi="Times New Roman" w:cs="Times New Roman"/>
          <w:sz w:val="23"/>
          <w:szCs w:val="23"/>
        </w:rPr>
        <w:t>a</w:t>
      </w:r>
      <w:r w:rsidRPr="004A6FC4">
        <w:rPr>
          <w:rFonts w:ascii="Times New Roman" w:hAnsi="Times New Roman" w:cs="Times New Roman"/>
          <w:sz w:val="23"/>
          <w:szCs w:val="23"/>
        </w:rPr>
        <w:t>, será examinada a proposta, e, assim sucessivamente, na ordem de classificação.</w:t>
      </w:r>
    </w:p>
    <w:p w14:paraId="704A36FE"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5.9. Havendo necessidade, a sessão será suspensa, informando-se no site oficial da Câmara Municipal a nova data e horário para a sua continuidade.</w:t>
      </w:r>
    </w:p>
    <w:p w14:paraId="6A2C9CB7"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 xml:space="preserve">5.10. Encerrada a análise quanto à aceitação da proposta, se iniciará a fase de habilitação, observado o disposto neste Instrumento Convocatório. </w:t>
      </w:r>
    </w:p>
    <w:p w14:paraId="4C850ECB" w14:textId="77777777" w:rsidR="007B56C8" w:rsidRPr="004A6FC4" w:rsidRDefault="007B56C8" w:rsidP="007B56C8">
      <w:pPr>
        <w:jc w:val="both"/>
        <w:rPr>
          <w:rFonts w:ascii="Times New Roman" w:hAnsi="Times New Roman" w:cs="Times New Roman"/>
          <w:sz w:val="23"/>
          <w:szCs w:val="23"/>
        </w:rPr>
      </w:pPr>
    </w:p>
    <w:p w14:paraId="27955452" w14:textId="77777777" w:rsidR="007B56C8" w:rsidRPr="004A6FC4" w:rsidRDefault="007B56C8" w:rsidP="007B56C8">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6  – DA HABILITAÇÃO:</w:t>
      </w:r>
    </w:p>
    <w:p w14:paraId="26D087B6"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6.1. Os documentos a serem exigidos para fins de habilitação são os listados a seguir e serão solicitados do fornecedor mais bem classificado entre as propostas recepcionadas.</w:t>
      </w:r>
    </w:p>
    <w:p w14:paraId="28F31441" w14:textId="77777777" w:rsidR="007B56C8" w:rsidRPr="004A6FC4" w:rsidRDefault="007B56C8" w:rsidP="007B56C8">
      <w:pPr>
        <w:adjustRightInd w:val="0"/>
        <w:jc w:val="both"/>
        <w:rPr>
          <w:rFonts w:ascii="Times New Roman" w:hAnsi="Times New Roman" w:cs="Times New Roman"/>
          <w:b/>
          <w:bCs/>
          <w:sz w:val="23"/>
          <w:szCs w:val="23"/>
        </w:rPr>
      </w:pPr>
      <w:r w:rsidRPr="004A6FC4">
        <w:rPr>
          <w:rFonts w:ascii="Times New Roman" w:hAnsi="Times New Roman" w:cs="Times New Roman"/>
          <w:sz w:val="23"/>
          <w:szCs w:val="23"/>
        </w:rPr>
        <w:t xml:space="preserve">6.1.1. A documentação exigida é a listada no </w:t>
      </w:r>
      <w:r w:rsidRPr="004A6FC4">
        <w:rPr>
          <w:rFonts w:ascii="Times New Roman" w:hAnsi="Times New Roman" w:cs="Times New Roman"/>
          <w:b/>
          <w:sz w:val="23"/>
          <w:szCs w:val="23"/>
          <w:highlight w:val="yellow"/>
        </w:rPr>
        <w:t xml:space="preserve">ANEXO I - </w:t>
      </w:r>
      <w:r w:rsidRPr="004A6FC4">
        <w:rPr>
          <w:rFonts w:ascii="Times New Roman" w:hAnsi="Times New Roman" w:cs="Times New Roman"/>
          <w:b/>
          <w:bCs/>
          <w:sz w:val="23"/>
          <w:szCs w:val="23"/>
          <w:highlight w:val="yellow"/>
        </w:rPr>
        <w:t>DOCUMENTAÇÃO EXIGIDA PARA HABILITAÇÃO</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 xml:space="preserve">deste aviso e serão solicitados do fornecedor mais bem classificado entre as propostas recepcionadas. </w:t>
      </w:r>
    </w:p>
    <w:p w14:paraId="105CD1DD" w14:textId="0DDAED4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6.1.2. Todos os documentos apresentados deverão ser correspondentes unicamente à matriz ou à filial da empresa que ora se habilita para este certame ou ser em nome de uma única empresa (razão social/CNPJ), exceto aqueles que, por sua própria natureza</w:t>
      </w:r>
      <w:r w:rsidR="00D0311E">
        <w:rPr>
          <w:rFonts w:ascii="Times New Roman" w:hAnsi="Times New Roman" w:cs="Times New Roman"/>
          <w:sz w:val="23"/>
          <w:szCs w:val="23"/>
        </w:rPr>
        <w:t>,</w:t>
      </w:r>
      <w:r w:rsidRPr="004A6FC4">
        <w:rPr>
          <w:rFonts w:ascii="Times New Roman" w:hAnsi="Times New Roman" w:cs="Times New Roman"/>
          <w:sz w:val="23"/>
          <w:szCs w:val="23"/>
        </w:rPr>
        <w:t xml:space="preserve"> só serão emitidos em nome da matriz.</w:t>
      </w:r>
    </w:p>
    <w:p w14:paraId="53EBD35E"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6.2. Como condição prévia ao exame da documentação de habilitação do fornecedor detentor da proposta classificada em primeiro lugar, será realizada pesquisa junto ao Cadastro Nacional de Empresas Inidôneas e Suspensas (CEIS) e o Cadastro Nacional de Empresas Punidas (CNEP) para aferição de eventuais registros impeditivos de participar de licitações ou de celebrar contratos com a Administração Pública. Constatada a existência de sanção, o fornecedor será reputado inabilitado, por falta de condição de participação.</w:t>
      </w:r>
    </w:p>
    <w:p w14:paraId="19188CF3" w14:textId="3D3F256A"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 xml:space="preserve">6.2.1. Também </w:t>
      </w:r>
      <w:r w:rsidR="00D0311E">
        <w:rPr>
          <w:rFonts w:ascii="Times New Roman" w:hAnsi="Times New Roman" w:cs="Times New Roman"/>
          <w:sz w:val="23"/>
          <w:szCs w:val="23"/>
        </w:rPr>
        <w:t>s</w:t>
      </w:r>
      <w:r w:rsidRPr="004A6FC4">
        <w:rPr>
          <w:rFonts w:ascii="Times New Roman" w:hAnsi="Times New Roman" w:cs="Times New Roman"/>
          <w:sz w:val="23"/>
          <w:szCs w:val="23"/>
        </w:rPr>
        <w:t xml:space="preserve">erão consultados, nas mesmas condições do item anterior, o Cadastro Nacional de Condenações Cíveis por Atos de Improbidade Administrativa (CNJ) e CAFIMP (Cadastro de Fornecedores Impedidos de Licitar e Contratar com a Administração Pública Estadual). </w:t>
      </w:r>
    </w:p>
    <w:p w14:paraId="5DE40AE9"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6.3.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083752C"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6.4. Será inabilitado o fornecedor que não comprovar sua habilitação, seja por não apresentar quaisquer dos documentos exigidos, ou apresentá-los em desacordo com o estabelecido neste Instrumento Convocatório.</w:t>
      </w:r>
    </w:p>
    <w:p w14:paraId="1E32DB60" w14:textId="058EA115"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6.4.1. Na hipótese de o fornecedor não atender às exigências para a habilitação, será examinad</w:t>
      </w:r>
      <w:r w:rsidR="00D0311E">
        <w:rPr>
          <w:rFonts w:ascii="Times New Roman" w:hAnsi="Times New Roman" w:cs="Times New Roman"/>
          <w:sz w:val="23"/>
          <w:szCs w:val="23"/>
        </w:rPr>
        <w:t>a</w:t>
      </w:r>
      <w:r w:rsidRPr="004A6FC4">
        <w:rPr>
          <w:rFonts w:ascii="Times New Roman" w:hAnsi="Times New Roman" w:cs="Times New Roman"/>
          <w:sz w:val="23"/>
          <w:szCs w:val="23"/>
        </w:rPr>
        <w:t xml:space="preserve"> a proposta subsequente e assim sucessivamente, na ordem de classificação, até a apuração de uma proposta que atenda às especificações do objeto e as condições de habilitação.</w:t>
      </w:r>
    </w:p>
    <w:p w14:paraId="2016A2CE"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6.5. Constatado o atendimento às exigências de habilitação, o fornecedor será habilitado.</w:t>
      </w:r>
    </w:p>
    <w:p w14:paraId="1F7083C4" w14:textId="77777777" w:rsidR="007B56C8" w:rsidRPr="004A6FC4" w:rsidRDefault="007B56C8" w:rsidP="007B56C8">
      <w:pPr>
        <w:jc w:val="both"/>
        <w:rPr>
          <w:rFonts w:ascii="Times New Roman" w:hAnsi="Times New Roman" w:cs="Times New Roman"/>
          <w:sz w:val="23"/>
          <w:szCs w:val="23"/>
        </w:rPr>
      </w:pPr>
    </w:p>
    <w:p w14:paraId="3A7BC242" w14:textId="77777777" w:rsidR="007B56C8" w:rsidRPr="004A6FC4" w:rsidRDefault="007B56C8" w:rsidP="007B56C8">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shd w:val="clear" w:color="auto" w:fill="DDD9C3" w:themeFill="background2" w:themeFillShade="E6"/>
        </w:rPr>
        <w:t>7 – DA ADJUDICAÇÃO E HOMOLOGAÇÃO</w:t>
      </w:r>
      <w:r w:rsidRPr="004A6FC4">
        <w:rPr>
          <w:rFonts w:ascii="Times New Roman" w:hAnsi="Times New Roman" w:cs="Times New Roman"/>
          <w:b/>
          <w:sz w:val="23"/>
          <w:szCs w:val="23"/>
        </w:rPr>
        <w:t>:</w:t>
      </w:r>
    </w:p>
    <w:p w14:paraId="38D81F77"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7.1. Após análise da Proposta de Preços e Documentação de Habilitação pelo Agente de Contratação , o processo será encaminhado para a Autoridade Superior para ser adjudicado e homologado.</w:t>
      </w:r>
    </w:p>
    <w:p w14:paraId="563BE8A1" w14:textId="77777777" w:rsidR="007B56C8" w:rsidRPr="004A6FC4" w:rsidRDefault="007B56C8" w:rsidP="007B56C8">
      <w:pPr>
        <w:jc w:val="both"/>
        <w:rPr>
          <w:rFonts w:ascii="Times New Roman" w:hAnsi="Times New Roman" w:cs="Times New Roman"/>
          <w:sz w:val="23"/>
          <w:szCs w:val="23"/>
        </w:rPr>
      </w:pPr>
    </w:p>
    <w:p w14:paraId="53583E81" w14:textId="77777777" w:rsidR="007B56C8" w:rsidRPr="004A6FC4" w:rsidRDefault="007B56C8" w:rsidP="007B56C8">
      <w:pPr>
        <w:shd w:val="clear" w:color="auto" w:fill="DDD9C3" w:themeFill="background2" w:themeFillShade="E6"/>
        <w:adjustRightInd w:val="0"/>
        <w:jc w:val="center"/>
        <w:rPr>
          <w:rFonts w:ascii="Times New Roman" w:hAnsi="Times New Roman" w:cs="Times New Roman"/>
          <w:b/>
          <w:bCs/>
          <w:sz w:val="23"/>
          <w:szCs w:val="23"/>
        </w:rPr>
      </w:pPr>
      <w:r w:rsidRPr="004A6FC4">
        <w:rPr>
          <w:rFonts w:ascii="Times New Roman" w:hAnsi="Times New Roman" w:cs="Times New Roman"/>
          <w:b/>
          <w:bCs/>
          <w:sz w:val="23"/>
          <w:szCs w:val="23"/>
        </w:rPr>
        <w:t>8. DA CONTRATAÇÃO</w:t>
      </w:r>
    </w:p>
    <w:p w14:paraId="7B62C8C8"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
          <w:bCs/>
          <w:sz w:val="23"/>
          <w:szCs w:val="23"/>
        </w:rPr>
        <w:t xml:space="preserve">8.1. </w:t>
      </w:r>
      <w:r w:rsidRPr="004A6FC4">
        <w:rPr>
          <w:rFonts w:ascii="Times New Roman" w:hAnsi="Times New Roman" w:cs="Times New Roman"/>
          <w:sz w:val="23"/>
          <w:szCs w:val="23"/>
        </w:rPr>
        <w:t>Após a homologação e adjudicação, caso se conclua pela contratação, será firmado Termo de Contrato ou emitido instrumento equivalente.</w:t>
      </w:r>
    </w:p>
    <w:p w14:paraId="17BD8C68"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
          <w:bCs/>
          <w:sz w:val="23"/>
          <w:szCs w:val="23"/>
        </w:rPr>
        <w:t xml:space="preserve">8.2. </w:t>
      </w:r>
      <w:r w:rsidRPr="004A6FC4">
        <w:rPr>
          <w:rFonts w:ascii="Times New Roman" w:hAnsi="Times New Roman" w:cs="Times New Roman"/>
          <w:sz w:val="23"/>
          <w:szCs w:val="23"/>
        </w:rPr>
        <w:t>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w:t>
      </w:r>
    </w:p>
    <w:p w14:paraId="5DC02D0C"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8.2.1.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02 (dois) dias, a contar da data de seu recebimento.</w:t>
      </w:r>
    </w:p>
    <w:p w14:paraId="300C8C53" w14:textId="68C225DC"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8.2.2. O prazo previsto para assinatura do contrato ou aceitação da nota de empenho ou instrumento</w:t>
      </w:r>
      <w:r w:rsidR="00DE1E5D">
        <w:rPr>
          <w:rFonts w:ascii="Times New Roman" w:hAnsi="Times New Roman" w:cs="Times New Roman"/>
          <w:sz w:val="23"/>
          <w:szCs w:val="23"/>
        </w:rPr>
        <w:t xml:space="preserve"> </w:t>
      </w:r>
      <w:r w:rsidRPr="004A6FC4">
        <w:rPr>
          <w:rFonts w:ascii="Times New Roman" w:hAnsi="Times New Roman" w:cs="Times New Roman"/>
          <w:sz w:val="23"/>
          <w:szCs w:val="23"/>
        </w:rPr>
        <w:t>equivalente poderá ser prorrogado 1 (uma) vez, por igual período, por solicitação justificada do adjudicatário e aceita pela Administração.</w:t>
      </w:r>
    </w:p>
    <w:p w14:paraId="6C701AF9" w14:textId="0FBE0990"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
          <w:bCs/>
          <w:sz w:val="23"/>
          <w:szCs w:val="23"/>
        </w:rPr>
        <w:t xml:space="preserve">8.3. </w:t>
      </w:r>
      <w:r w:rsidRPr="004A6FC4">
        <w:rPr>
          <w:rFonts w:ascii="Times New Roman" w:hAnsi="Times New Roman" w:cs="Times New Roman"/>
          <w:sz w:val="23"/>
          <w:szCs w:val="23"/>
        </w:rPr>
        <w:t xml:space="preserve">O </w:t>
      </w:r>
      <w:r w:rsidR="00DE1E5D">
        <w:rPr>
          <w:rFonts w:ascii="Times New Roman" w:hAnsi="Times New Roman" w:cs="Times New Roman"/>
          <w:sz w:val="23"/>
          <w:szCs w:val="23"/>
        </w:rPr>
        <w:t>a</w:t>
      </w:r>
      <w:r w:rsidRPr="004A6FC4">
        <w:rPr>
          <w:rFonts w:ascii="Times New Roman" w:hAnsi="Times New Roman" w:cs="Times New Roman"/>
          <w:sz w:val="23"/>
          <w:szCs w:val="23"/>
        </w:rPr>
        <w:t>ceite da Nota de Empenho ou do instrumento equivalente, emitid</w:t>
      </w:r>
      <w:r w:rsidR="00DE1E5D">
        <w:rPr>
          <w:rFonts w:ascii="Times New Roman" w:hAnsi="Times New Roman" w:cs="Times New Roman"/>
          <w:sz w:val="23"/>
          <w:szCs w:val="23"/>
        </w:rPr>
        <w:t>o</w:t>
      </w:r>
      <w:r w:rsidRPr="004A6FC4">
        <w:rPr>
          <w:rFonts w:ascii="Times New Roman" w:hAnsi="Times New Roman" w:cs="Times New Roman"/>
          <w:sz w:val="23"/>
          <w:szCs w:val="23"/>
        </w:rPr>
        <w:t xml:space="preserve"> à empresa adjudicada, implica no reconhecimento de que:</w:t>
      </w:r>
    </w:p>
    <w:p w14:paraId="23C7C5F5"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8.3.1. referida Nota está substituindo o contrato, aplicando-se à relação de negócios ali estabelecida as disposições da Lei nº 14.133, de 2021;</w:t>
      </w:r>
    </w:p>
    <w:p w14:paraId="42021973"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8.3.2. a contratada se vincula à sua proposta e às previsões contidas no Aviso de Contratação Direta e seus anexos;</w:t>
      </w:r>
    </w:p>
    <w:p w14:paraId="65973BA0"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8.3.3. a contratada reconhece que as hipóteses de rescisão são aquelas previstas nos artigos 137 e 138 da Lei nº 14.133/21 e reconhece os direitos da Administração previstos nos artigos 137 a 139 da mesma Lei.</w:t>
      </w:r>
    </w:p>
    <w:p w14:paraId="75D743B6"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8.4.</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O prazo de vigência da contratação é até 31/12/2024</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prorrogável conforme previsão nos anexos a este Aviso de Contratação Direta.</w:t>
      </w:r>
    </w:p>
    <w:p w14:paraId="5E4D8E1C"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8.5.</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Na assinatura do contrato ou do instrumento equivalente será exigida a comprovação das condições de habilitação e contratação consignadas neste aviso, que deverão ser mantidas pelo fornecedor durante a vigência do contrato.</w:t>
      </w:r>
    </w:p>
    <w:p w14:paraId="60519EB6" w14:textId="77777777" w:rsidR="007B56C8" w:rsidRPr="004A6FC4" w:rsidRDefault="007B56C8" w:rsidP="007B56C8">
      <w:pPr>
        <w:adjustRightInd w:val="0"/>
        <w:jc w:val="both"/>
        <w:rPr>
          <w:rFonts w:ascii="Times New Roman" w:hAnsi="Times New Roman" w:cs="Times New Roman"/>
          <w:sz w:val="23"/>
          <w:szCs w:val="23"/>
        </w:rPr>
      </w:pPr>
    </w:p>
    <w:p w14:paraId="3642A474" w14:textId="77777777" w:rsidR="007B56C8" w:rsidRPr="004A6FC4" w:rsidRDefault="007B56C8" w:rsidP="007B56C8">
      <w:pPr>
        <w:shd w:val="clear" w:color="auto" w:fill="DDD9C3" w:themeFill="background2" w:themeFillShade="E6"/>
        <w:adjustRightInd w:val="0"/>
        <w:jc w:val="center"/>
        <w:rPr>
          <w:rFonts w:ascii="Times New Roman" w:hAnsi="Times New Roman" w:cs="Times New Roman"/>
          <w:b/>
          <w:bCs/>
          <w:sz w:val="23"/>
          <w:szCs w:val="23"/>
        </w:rPr>
      </w:pPr>
      <w:r w:rsidRPr="004A6FC4">
        <w:rPr>
          <w:rFonts w:ascii="Times New Roman" w:hAnsi="Times New Roman" w:cs="Times New Roman"/>
          <w:b/>
          <w:bCs/>
          <w:sz w:val="23"/>
          <w:szCs w:val="23"/>
        </w:rPr>
        <w:t>9 - DAS SANÇÕES</w:t>
      </w:r>
    </w:p>
    <w:p w14:paraId="35ABC50B"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9.1.</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Comete infração administrativa o fornecedor que cometer quaisquer das infrações previstas no art. 155 da Lei nº 14.133, de 2021:</w:t>
      </w:r>
    </w:p>
    <w:p w14:paraId="19B2F4BD" w14:textId="77777777" w:rsidR="007B56C8" w:rsidRPr="004A6FC4" w:rsidRDefault="007B56C8" w:rsidP="007B56C8">
      <w:pPr>
        <w:jc w:val="both"/>
        <w:rPr>
          <w:rFonts w:ascii="Times New Roman" w:hAnsi="Times New Roman" w:cs="Times New Roman"/>
          <w:sz w:val="23"/>
          <w:szCs w:val="23"/>
        </w:rPr>
      </w:pPr>
    </w:p>
    <w:p w14:paraId="0163C3EA" w14:textId="77777777" w:rsidR="007B56C8" w:rsidRPr="004A6FC4" w:rsidRDefault="007B56C8" w:rsidP="007B56C8">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rPr>
        <w:t>10 – DAS DISPOSIÇÕES GERAIS:</w:t>
      </w:r>
    </w:p>
    <w:p w14:paraId="6B5FA5E5"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10.1. </w:t>
      </w:r>
      <w:r w:rsidRPr="004A6FC4">
        <w:rPr>
          <w:rFonts w:ascii="Times New Roman" w:hAnsi="Times New Roman" w:cs="Times New Roman"/>
          <w:bCs/>
          <w:sz w:val="23"/>
          <w:szCs w:val="23"/>
        </w:rPr>
        <w:t>O aviso de edital será divulgado no Diário Oficial do Legislativo Municipal, bem como será disponibilizado sua íntegra no site eletrônico oficial da Câmara Municipal.</w:t>
      </w:r>
    </w:p>
    <w:p w14:paraId="4F6C43BE"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10.2.</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No caso de todos os fornecedores restarem desclassificados ou inabilitados (procedimento fracassado), a Administração poderá:</w:t>
      </w:r>
    </w:p>
    <w:p w14:paraId="076FB7A7"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10.2.1. republicar o presente aviso com uma nova data;</w:t>
      </w:r>
    </w:p>
    <w:p w14:paraId="63E53D29"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10.2.2. valer-se, para a contratação, de proposta obtida na pesquisa de preços que serviu de base ao procedimento, se houver, privilegiando-se os menores preços, sempre que possível, e desde que atendidas às condições de habilitação exigidas.</w:t>
      </w:r>
    </w:p>
    <w:p w14:paraId="6C683046"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10.2.2.1. No caso do subitem anterior, a contratação será operacionalizada fora deste procedimento.</w:t>
      </w:r>
    </w:p>
    <w:p w14:paraId="7410DA39" w14:textId="16DA60C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10.2.3. </w:t>
      </w:r>
      <w:r w:rsidR="00DE1E5D">
        <w:rPr>
          <w:rFonts w:ascii="Times New Roman" w:hAnsi="Times New Roman" w:cs="Times New Roman"/>
          <w:sz w:val="23"/>
          <w:szCs w:val="23"/>
        </w:rPr>
        <w:t>F</w:t>
      </w:r>
      <w:r w:rsidRPr="004A6FC4">
        <w:rPr>
          <w:rFonts w:ascii="Times New Roman" w:hAnsi="Times New Roman" w:cs="Times New Roman"/>
          <w:sz w:val="23"/>
          <w:szCs w:val="23"/>
        </w:rPr>
        <w:t>ixar prazo para que possa haver adequação das propostas ou da documentação de habilitação, conforme o caso.</w:t>
      </w:r>
    </w:p>
    <w:p w14:paraId="4590B305"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10.3.</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As providências dos subitens 10.2.1 e 10.2.2 acima poderão ser utilizadas se não houver o</w:t>
      </w:r>
    </w:p>
    <w:p w14:paraId="5B309976"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comparecimento de quaisquer fornecedores interessados (procedimento deserto)</w:t>
      </w:r>
    </w:p>
    <w:p w14:paraId="727C2B1E"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10.4.</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208F0347"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10.5.</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Caberá ao fornecedor acompanhar as operações, ficando responsável pelo ônus decorrente da perda do negócio diante da inobservância de quaisquer mensagens emitidas pela Administração ou de sua desconexão.</w:t>
      </w:r>
    </w:p>
    <w:p w14:paraId="297D8B7E"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10.6.</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05D2C4D"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10.7.</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Os horários estabelecidos na divulgação deste procedimento e durante o envio ou entrega de</w:t>
      </w:r>
    </w:p>
    <w:p w14:paraId="21796369"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propostas, documentos de habilitação ou documentos complementares observarão o horário de Brasília-DF, inclusive para contagem de tempo e remessa da documentação relativa ao procedimento.</w:t>
      </w:r>
    </w:p>
    <w:p w14:paraId="48E77A07"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10.8. As demais regras, obrigações e critérios de execução, estão previstos e estabelecidos no Anexo I – Termo de Referência;</w:t>
      </w:r>
    </w:p>
    <w:p w14:paraId="734131EF"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10.9. Na contagem dos prazos estabelecidos neste Instrumento Convocatório e seus anexos, excluir-se-á o dia do início e incluir-se-á o do vencimento. Só se iniciam e vencem os prazos em dias de expediente da Câmara Municipal de Campo Azul/MG.</w:t>
      </w:r>
    </w:p>
    <w:p w14:paraId="2725A466" w14:textId="77777777" w:rsidR="007B56C8"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10.10. Havendo a necessidade de realização de ato de qualquer natureza pelos fornecedores, cujo prazo não conste deste Instrumento Convocatório, deverá ser atendido o prazo indicado pelo agente competente da Administração na respectiva notificação.</w:t>
      </w:r>
    </w:p>
    <w:p w14:paraId="6A209938" w14:textId="77777777" w:rsidR="007B56C8" w:rsidRPr="00EB5097" w:rsidRDefault="007B56C8" w:rsidP="007B56C8">
      <w:pPr>
        <w:widowControl/>
        <w:adjustRightInd w:val="0"/>
        <w:rPr>
          <w:rFonts w:ascii="Times New Roman" w:eastAsiaTheme="minorHAnsi" w:hAnsi="Times New Roman" w:cs="Times New Roman"/>
          <w:sz w:val="23"/>
          <w:szCs w:val="23"/>
          <w:lang w:val="pt-BR"/>
        </w:rPr>
      </w:pPr>
      <w:r w:rsidRPr="00EB5097">
        <w:rPr>
          <w:rFonts w:ascii="Times New Roman" w:eastAsiaTheme="minorHAnsi" w:hAnsi="Times New Roman" w:cs="Times New Roman"/>
          <w:sz w:val="23"/>
          <w:szCs w:val="23"/>
          <w:lang w:val="pt-BR"/>
        </w:rPr>
        <w:t>10.11. Da sessão pública será lavrada Ata da Deliberação da Comissão ou Agente de Contratação.</w:t>
      </w:r>
    </w:p>
    <w:p w14:paraId="7FA2F413"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10.11. Os casos omissos e demais dúvidas suscitadas serão dirimidas pelo Agente de Contratação com suporte técnico e jurídico.</w:t>
      </w:r>
    </w:p>
    <w:p w14:paraId="297A6AF9" w14:textId="77777777" w:rsidR="007B56C8" w:rsidRPr="004A6FC4" w:rsidRDefault="007B56C8" w:rsidP="007B56C8">
      <w:pPr>
        <w:jc w:val="both"/>
        <w:rPr>
          <w:rFonts w:ascii="Times New Roman" w:hAnsi="Times New Roman" w:cs="Times New Roman"/>
          <w:sz w:val="23"/>
          <w:szCs w:val="23"/>
        </w:rPr>
      </w:pPr>
    </w:p>
    <w:p w14:paraId="5866A5DA" w14:textId="77777777" w:rsidR="007B56C8" w:rsidRPr="004A6FC4" w:rsidRDefault="007B56C8" w:rsidP="007B56C8">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rPr>
        <w:t>11 – DOS ANEXOS</w:t>
      </w:r>
    </w:p>
    <w:p w14:paraId="74F57C66" w14:textId="77777777" w:rsidR="007B56C8" w:rsidRPr="004A6FC4"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11.1. Integram este Instrumento Convocatório, para todos os fins e efeitos, os seguintes anexos:</w:t>
      </w:r>
    </w:p>
    <w:p w14:paraId="08B25DF4"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 – Documentação exigida para Habilitação</w:t>
      </w:r>
    </w:p>
    <w:p w14:paraId="3DCB07B9"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II - Termo de Referência;</w:t>
      </w:r>
    </w:p>
    <w:p w14:paraId="30F412E2"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III – Minuta de Termo de Contrato;</w:t>
      </w:r>
    </w:p>
    <w:p w14:paraId="1E85374E" w14:textId="77777777" w:rsidR="007B56C8" w:rsidRPr="004A6FC4" w:rsidRDefault="007B56C8" w:rsidP="007B56C8">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IV – Declaração Conjunta de cumprimento de requisitos.</w:t>
      </w:r>
    </w:p>
    <w:p w14:paraId="77A75E95" w14:textId="77777777" w:rsidR="007B56C8" w:rsidRDefault="007B56C8" w:rsidP="007B56C8">
      <w:pPr>
        <w:jc w:val="both"/>
        <w:rPr>
          <w:rFonts w:ascii="Times New Roman" w:hAnsi="Times New Roman" w:cs="Times New Roman"/>
          <w:sz w:val="23"/>
          <w:szCs w:val="23"/>
        </w:rPr>
      </w:pPr>
      <w:r w:rsidRPr="004A6FC4">
        <w:rPr>
          <w:rFonts w:ascii="Times New Roman" w:hAnsi="Times New Roman" w:cs="Times New Roman"/>
          <w:sz w:val="23"/>
          <w:szCs w:val="23"/>
        </w:rPr>
        <w:t>ANEXO V – Modelo de Proposta de Preços</w:t>
      </w:r>
    </w:p>
    <w:p w14:paraId="6AE4839F" w14:textId="77777777" w:rsidR="007B56C8" w:rsidRDefault="007B56C8" w:rsidP="007B56C8">
      <w:pPr>
        <w:jc w:val="both"/>
        <w:rPr>
          <w:rFonts w:ascii="Times New Roman" w:hAnsi="Times New Roman" w:cs="Times New Roman"/>
          <w:sz w:val="23"/>
          <w:szCs w:val="23"/>
        </w:rPr>
      </w:pPr>
    </w:p>
    <w:p w14:paraId="5B9A5097" w14:textId="77777777" w:rsidR="007B56C8" w:rsidRPr="004A6FC4" w:rsidRDefault="007B56C8" w:rsidP="007B56C8">
      <w:pPr>
        <w:jc w:val="both"/>
        <w:rPr>
          <w:rFonts w:ascii="Times New Roman" w:hAnsi="Times New Roman" w:cs="Times New Roman"/>
          <w:sz w:val="23"/>
          <w:szCs w:val="23"/>
        </w:rPr>
      </w:pPr>
    </w:p>
    <w:p w14:paraId="4A128500" w14:textId="3BE70ADB" w:rsidR="007B56C8" w:rsidRPr="004A6FC4" w:rsidRDefault="007B56C8" w:rsidP="007B56C8">
      <w:pPr>
        <w:jc w:val="center"/>
        <w:rPr>
          <w:rFonts w:ascii="Times New Roman" w:hAnsi="Times New Roman" w:cs="Times New Roman"/>
          <w:sz w:val="23"/>
          <w:szCs w:val="23"/>
        </w:rPr>
      </w:pPr>
      <w:r w:rsidRPr="004A6FC4">
        <w:rPr>
          <w:rFonts w:ascii="Times New Roman" w:hAnsi="Times New Roman" w:cs="Times New Roman"/>
          <w:sz w:val="23"/>
          <w:szCs w:val="23"/>
        </w:rPr>
        <w:t xml:space="preserve">Campo Azul/MG, </w:t>
      </w:r>
      <w:r w:rsidR="003A1ED9">
        <w:rPr>
          <w:rFonts w:ascii="Times New Roman" w:hAnsi="Times New Roman" w:cs="Times New Roman"/>
          <w:sz w:val="23"/>
          <w:szCs w:val="23"/>
        </w:rPr>
        <w:t>11</w:t>
      </w:r>
      <w:r w:rsidRPr="004A6FC4">
        <w:rPr>
          <w:rFonts w:ascii="Times New Roman" w:hAnsi="Times New Roman" w:cs="Times New Roman"/>
          <w:sz w:val="23"/>
          <w:szCs w:val="23"/>
        </w:rPr>
        <w:t xml:space="preserve"> de </w:t>
      </w:r>
      <w:r w:rsidR="00231D1D">
        <w:rPr>
          <w:rFonts w:ascii="Times New Roman" w:hAnsi="Times New Roman" w:cs="Times New Roman"/>
          <w:sz w:val="23"/>
          <w:szCs w:val="23"/>
        </w:rPr>
        <w:t>março</w:t>
      </w:r>
      <w:r>
        <w:rPr>
          <w:rFonts w:ascii="Times New Roman" w:hAnsi="Times New Roman" w:cs="Times New Roman"/>
          <w:sz w:val="23"/>
          <w:szCs w:val="23"/>
        </w:rPr>
        <w:t xml:space="preserve"> de 2026</w:t>
      </w:r>
      <w:r w:rsidRPr="004A6FC4">
        <w:rPr>
          <w:rFonts w:ascii="Times New Roman" w:hAnsi="Times New Roman" w:cs="Times New Roman"/>
          <w:sz w:val="23"/>
          <w:szCs w:val="23"/>
        </w:rPr>
        <w:t>.</w:t>
      </w:r>
    </w:p>
    <w:p w14:paraId="43852A2A" w14:textId="77777777" w:rsidR="007B56C8" w:rsidRDefault="007B56C8" w:rsidP="007B56C8">
      <w:pPr>
        <w:jc w:val="center"/>
        <w:rPr>
          <w:rFonts w:ascii="Times New Roman" w:hAnsi="Times New Roman" w:cs="Times New Roman"/>
          <w:sz w:val="23"/>
          <w:szCs w:val="23"/>
        </w:rPr>
      </w:pPr>
    </w:p>
    <w:p w14:paraId="66AF6CF0" w14:textId="77777777" w:rsidR="007B56C8" w:rsidRPr="004A6FC4" w:rsidRDefault="007B56C8" w:rsidP="007B56C8">
      <w:pPr>
        <w:jc w:val="center"/>
        <w:rPr>
          <w:rFonts w:ascii="Times New Roman" w:hAnsi="Times New Roman" w:cs="Times New Roman"/>
          <w:sz w:val="23"/>
          <w:szCs w:val="23"/>
        </w:rPr>
      </w:pPr>
    </w:p>
    <w:p w14:paraId="72F331AA" w14:textId="77777777" w:rsidR="007B56C8" w:rsidRPr="004A6FC4" w:rsidRDefault="007B56C8" w:rsidP="007B56C8">
      <w:pPr>
        <w:jc w:val="center"/>
        <w:rPr>
          <w:rFonts w:ascii="Times New Roman" w:hAnsi="Times New Roman" w:cs="Times New Roman"/>
          <w:b/>
          <w:sz w:val="23"/>
          <w:szCs w:val="23"/>
        </w:rPr>
      </w:pPr>
      <w:r w:rsidRPr="004A6FC4">
        <w:rPr>
          <w:rFonts w:ascii="Times New Roman" w:hAnsi="Times New Roman" w:cs="Times New Roman"/>
          <w:b/>
          <w:sz w:val="23"/>
          <w:szCs w:val="23"/>
        </w:rPr>
        <w:t>___________________</w:t>
      </w:r>
    </w:p>
    <w:p w14:paraId="76C537F9" w14:textId="77777777" w:rsidR="007B56C8" w:rsidRPr="004A6FC4" w:rsidRDefault="007B56C8" w:rsidP="007B56C8">
      <w:pPr>
        <w:jc w:val="center"/>
        <w:rPr>
          <w:rFonts w:ascii="Times New Roman" w:hAnsi="Times New Roman" w:cs="Times New Roman"/>
          <w:b/>
          <w:sz w:val="23"/>
          <w:szCs w:val="23"/>
        </w:rPr>
      </w:pPr>
      <w:r w:rsidRPr="004A6FC4">
        <w:rPr>
          <w:rFonts w:ascii="Times New Roman" w:hAnsi="Times New Roman" w:cs="Times New Roman"/>
          <w:b/>
          <w:sz w:val="23"/>
          <w:szCs w:val="23"/>
        </w:rPr>
        <w:t>LÍDIA PEREIRA DE MORAIS</w:t>
      </w:r>
    </w:p>
    <w:p w14:paraId="070136FC" w14:textId="77777777" w:rsidR="007B56C8" w:rsidRPr="004A6FC4" w:rsidRDefault="007B56C8" w:rsidP="007B56C8">
      <w:pPr>
        <w:jc w:val="center"/>
        <w:rPr>
          <w:rFonts w:ascii="Times New Roman" w:hAnsi="Times New Roman" w:cs="Times New Roman"/>
          <w:sz w:val="23"/>
          <w:szCs w:val="23"/>
        </w:rPr>
      </w:pPr>
      <w:r w:rsidRPr="004A6FC4">
        <w:rPr>
          <w:rFonts w:ascii="Times New Roman" w:hAnsi="Times New Roman" w:cs="Times New Roman"/>
          <w:sz w:val="23"/>
          <w:szCs w:val="23"/>
        </w:rPr>
        <w:t xml:space="preserve">Agente de Contratação </w:t>
      </w:r>
    </w:p>
    <w:p w14:paraId="54A707D6" w14:textId="77777777" w:rsidR="007B56C8" w:rsidRDefault="007B56C8" w:rsidP="007B56C8">
      <w:pPr>
        <w:jc w:val="center"/>
        <w:rPr>
          <w:rFonts w:ascii="Times New Roman" w:hAnsi="Times New Roman" w:cs="Times New Roman"/>
          <w:sz w:val="23"/>
          <w:szCs w:val="23"/>
        </w:rPr>
      </w:pPr>
    </w:p>
    <w:p w14:paraId="26E46F9D" w14:textId="77777777" w:rsidR="007B56C8" w:rsidRDefault="007B56C8" w:rsidP="007B56C8">
      <w:pPr>
        <w:jc w:val="center"/>
        <w:rPr>
          <w:rFonts w:ascii="Times New Roman" w:hAnsi="Times New Roman" w:cs="Times New Roman"/>
          <w:sz w:val="23"/>
          <w:szCs w:val="23"/>
        </w:rPr>
      </w:pPr>
    </w:p>
    <w:p w14:paraId="249AAFD4" w14:textId="77777777" w:rsidR="007B56C8" w:rsidRDefault="007B56C8" w:rsidP="007B56C8">
      <w:pPr>
        <w:jc w:val="center"/>
        <w:rPr>
          <w:rFonts w:ascii="Times New Roman" w:hAnsi="Times New Roman" w:cs="Times New Roman"/>
          <w:sz w:val="23"/>
          <w:szCs w:val="23"/>
        </w:rPr>
      </w:pPr>
    </w:p>
    <w:p w14:paraId="5D583107" w14:textId="77777777" w:rsidR="007B56C8" w:rsidRDefault="007B56C8" w:rsidP="007B56C8">
      <w:pPr>
        <w:jc w:val="center"/>
        <w:rPr>
          <w:rFonts w:ascii="Times New Roman" w:hAnsi="Times New Roman" w:cs="Times New Roman"/>
          <w:sz w:val="23"/>
          <w:szCs w:val="23"/>
        </w:rPr>
      </w:pPr>
    </w:p>
    <w:p w14:paraId="1B5DD1A8" w14:textId="77777777" w:rsidR="007B56C8" w:rsidRPr="004A6FC4" w:rsidRDefault="007B56C8" w:rsidP="007B56C8">
      <w:pPr>
        <w:jc w:val="center"/>
        <w:rPr>
          <w:rFonts w:ascii="Times New Roman" w:hAnsi="Times New Roman" w:cs="Times New Roman"/>
          <w:sz w:val="23"/>
          <w:szCs w:val="23"/>
        </w:rPr>
      </w:pPr>
    </w:p>
    <w:p w14:paraId="7940D406" w14:textId="77777777" w:rsidR="007B56C8" w:rsidRPr="004A6FC4" w:rsidRDefault="007B56C8" w:rsidP="007B56C8">
      <w:pPr>
        <w:jc w:val="center"/>
        <w:rPr>
          <w:rFonts w:ascii="Times New Roman" w:hAnsi="Times New Roman" w:cs="Times New Roman"/>
          <w:sz w:val="24"/>
          <w:szCs w:val="24"/>
        </w:rPr>
      </w:pPr>
    </w:p>
    <w:p w14:paraId="4712DAA6" w14:textId="77777777" w:rsidR="007B56C8" w:rsidRDefault="007B56C8" w:rsidP="007B56C8">
      <w:pPr>
        <w:jc w:val="both"/>
        <w:rPr>
          <w:rFonts w:ascii="Times New Roman" w:hAnsi="Times New Roman" w:cs="Times New Roman"/>
          <w:b/>
          <w:sz w:val="24"/>
          <w:szCs w:val="24"/>
        </w:rPr>
      </w:pPr>
    </w:p>
    <w:p w14:paraId="395ADE82" w14:textId="77777777" w:rsidR="007B56C8" w:rsidRDefault="007B56C8" w:rsidP="007B56C8">
      <w:pPr>
        <w:jc w:val="both"/>
        <w:rPr>
          <w:rFonts w:ascii="Times New Roman" w:hAnsi="Times New Roman" w:cs="Times New Roman"/>
          <w:b/>
          <w:sz w:val="24"/>
          <w:szCs w:val="24"/>
        </w:rPr>
      </w:pPr>
    </w:p>
    <w:p w14:paraId="6E16F0A6" w14:textId="77777777" w:rsidR="007B56C8" w:rsidRDefault="007B56C8" w:rsidP="007B56C8">
      <w:pPr>
        <w:jc w:val="both"/>
        <w:rPr>
          <w:rFonts w:ascii="Times New Roman" w:hAnsi="Times New Roman" w:cs="Times New Roman"/>
          <w:b/>
          <w:sz w:val="24"/>
          <w:szCs w:val="24"/>
        </w:rPr>
      </w:pPr>
    </w:p>
    <w:p w14:paraId="011AFED4" w14:textId="77777777" w:rsidR="007B56C8" w:rsidRDefault="007B56C8" w:rsidP="007B56C8">
      <w:pPr>
        <w:jc w:val="both"/>
        <w:rPr>
          <w:rFonts w:ascii="Times New Roman" w:hAnsi="Times New Roman" w:cs="Times New Roman"/>
          <w:b/>
          <w:sz w:val="24"/>
          <w:szCs w:val="24"/>
        </w:rPr>
      </w:pPr>
    </w:p>
    <w:p w14:paraId="03AEBB80" w14:textId="77777777" w:rsidR="007B56C8" w:rsidRDefault="007B56C8" w:rsidP="007B56C8">
      <w:pPr>
        <w:jc w:val="both"/>
        <w:rPr>
          <w:rFonts w:ascii="Times New Roman" w:hAnsi="Times New Roman" w:cs="Times New Roman"/>
          <w:b/>
          <w:sz w:val="24"/>
          <w:szCs w:val="24"/>
        </w:rPr>
      </w:pPr>
    </w:p>
    <w:p w14:paraId="615BBE9E" w14:textId="77777777" w:rsidR="007B56C8" w:rsidRDefault="007B56C8" w:rsidP="007B56C8">
      <w:pPr>
        <w:jc w:val="both"/>
        <w:rPr>
          <w:rFonts w:ascii="Times New Roman" w:hAnsi="Times New Roman" w:cs="Times New Roman"/>
          <w:b/>
          <w:sz w:val="24"/>
          <w:szCs w:val="24"/>
        </w:rPr>
      </w:pPr>
    </w:p>
    <w:p w14:paraId="17ACA3AD" w14:textId="77777777" w:rsidR="007B56C8" w:rsidRDefault="007B56C8" w:rsidP="007B56C8">
      <w:pPr>
        <w:jc w:val="both"/>
        <w:rPr>
          <w:rFonts w:ascii="Times New Roman" w:hAnsi="Times New Roman" w:cs="Times New Roman"/>
          <w:b/>
          <w:sz w:val="24"/>
          <w:szCs w:val="24"/>
        </w:rPr>
      </w:pPr>
    </w:p>
    <w:p w14:paraId="550FEA21" w14:textId="77777777" w:rsidR="007B56C8" w:rsidRDefault="007B56C8" w:rsidP="007B56C8">
      <w:pPr>
        <w:jc w:val="both"/>
        <w:rPr>
          <w:rFonts w:ascii="Times New Roman" w:hAnsi="Times New Roman" w:cs="Times New Roman"/>
          <w:b/>
          <w:sz w:val="24"/>
          <w:szCs w:val="24"/>
        </w:rPr>
      </w:pPr>
    </w:p>
    <w:p w14:paraId="5E95DC5D" w14:textId="77777777" w:rsidR="007B56C8" w:rsidRDefault="007B56C8" w:rsidP="007B56C8">
      <w:pPr>
        <w:jc w:val="both"/>
        <w:rPr>
          <w:rFonts w:ascii="Times New Roman" w:hAnsi="Times New Roman" w:cs="Times New Roman"/>
          <w:b/>
          <w:sz w:val="24"/>
          <w:szCs w:val="24"/>
        </w:rPr>
      </w:pPr>
    </w:p>
    <w:p w14:paraId="3633B699" w14:textId="77777777" w:rsidR="007B56C8" w:rsidRDefault="007B56C8" w:rsidP="007B56C8">
      <w:pPr>
        <w:jc w:val="both"/>
        <w:rPr>
          <w:rFonts w:ascii="Times New Roman" w:hAnsi="Times New Roman" w:cs="Times New Roman"/>
          <w:b/>
          <w:sz w:val="24"/>
          <w:szCs w:val="24"/>
        </w:rPr>
      </w:pPr>
    </w:p>
    <w:p w14:paraId="78F0EB1D" w14:textId="77777777" w:rsidR="007B56C8" w:rsidRDefault="007B56C8" w:rsidP="007B56C8">
      <w:pPr>
        <w:jc w:val="both"/>
        <w:rPr>
          <w:rFonts w:ascii="Times New Roman" w:hAnsi="Times New Roman" w:cs="Times New Roman"/>
          <w:b/>
          <w:sz w:val="24"/>
          <w:szCs w:val="24"/>
        </w:rPr>
      </w:pPr>
    </w:p>
    <w:p w14:paraId="4D78A814" w14:textId="77777777" w:rsidR="007B56C8" w:rsidRDefault="007B56C8" w:rsidP="007B56C8">
      <w:pPr>
        <w:jc w:val="both"/>
        <w:rPr>
          <w:rFonts w:ascii="Times New Roman" w:hAnsi="Times New Roman" w:cs="Times New Roman"/>
          <w:b/>
          <w:sz w:val="24"/>
          <w:szCs w:val="24"/>
        </w:rPr>
      </w:pPr>
    </w:p>
    <w:p w14:paraId="28D4DA83" w14:textId="77777777" w:rsidR="007B56C8" w:rsidRDefault="007B56C8" w:rsidP="007B56C8">
      <w:pPr>
        <w:jc w:val="both"/>
        <w:rPr>
          <w:rFonts w:ascii="Times New Roman" w:hAnsi="Times New Roman" w:cs="Times New Roman"/>
          <w:b/>
          <w:sz w:val="24"/>
          <w:szCs w:val="24"/>
        </w:rPr>
      </w:pPr>
    </w:p>
    <w:p w14:paraId="08CFA5DD" w14:textId="77777777" w:rsidR="007B56C8" w:rsidRDefault="007B56C8" w:rsidP="007B56C8">
      <w:pPr>
        <w:jc w:val="both"/>
        <w:rPr>
          <w:rFonts w:ascii="Times New Roman" w:hAnsi="Times New Roman" w:cs="Times New Roman"/>
          <w:b/>
          <w:sz w:val="24"/>
          <w:szCs w:val="24"/>
        </w:rPr>
      </w:pPr>
    </w:p>
    <w:p w14:paraId="211AD3B2" w14:textId="77777777" w:rsidR="007B56C8" w:rsidRDefault="007B56C8" w:rsidP="007B56C8">
      <w:pPr>
        <w:jc w:val="both"/>
        <w:rPr>
          <w:rFonts w:ascii="Times New Roman" w:hAnsi="Times New Roman" w:cs="Times New Roman"/>
          <w:b/>
          <w:sz w:val="24"/>
          <w:szCs w:val="24"/>
        </w:rPr>
      </w:pPr>
    </w:p>
    <w:p w14:paraId="1D382749" w14:textId="77777777" w:rsidR="007B56C8" w:rsidRDefault="007B56C8" w:rsidP="007B56C8">
      <w:pPr>
        <w:jc w:val="both"/>
        <w:rPr>
          <w:rFonts w:ascii="Times New Roman" w:hAnsi="Times New Roman" w:cs="Times New Roman"/>
          <w:b/>
          <w:sz w:val="24"/>
          <w:szCs w:val="24"/>
        </w:rPr>
      </w:pPr>
    </w:p>
    <w:p w14:paraId="0E47EA46" w14:textId="77777777" w:rsidR="007B56C8" w:rsidRDefault="007B56C8" w:rsidP="007B56C8">
      <w:pPr>
        <w:jc w:val="both"/>
        <w:rPr>
          <w:rFonts w:ascii="Times New Roman" w:hAnsi="Times New Roman" w:cs="Times New Roman"/>
          <w:b/>
          <w:sz w:val="24"/>
          <w:szCs w:val="24"/>
        </w:rPr>
      </w:pPr>
    </w:p>
    <w:p w14:paraId="77F32F3B" w14:textId="77777777" w:rsidR="007B56C8" w:rsidRDefault="007B56C8" w:rsidP="007B56C8">
      <w:pPr>
        <w:jc w:val="both"/>
        <w:rPr>
          <w:rFonts w:ascii="Times New Roman" w:hAnsi="Times New Roman" w:cs="Times New Roman"/>
          <w:b/>
          <w:sz w:val="24"/>
          <w:szCs w:val="24"/>
        </w:rPr>
      </w:pPr>
    </w:p>
    <w:p w14:paraId="4767E64A" w14:textId="77777777" w:rsidR="007B56C8" w:rsidRDefault="007B56C8" w:rsidP="007B56C8">
      <w:pPr>
        <w:jc w:val="both"/>
        <w:rPr>
          <w:rFonts w:ascii="Times New Roman" w:hAnsi="Times New Roman" w:cs="Times New Roman"/>
          <w:b/>
          <w:sz w:val="24"/>
          <w:szCs w:val="24"/>
        </w:rPr>
      </w:pPr>
    </w:p>
    <w:p w14:paraId="77FA8876" w14:textId="77777777" w:rsidR="007B56C8" w:rsidRDefault="007B56C8" w:rsidP="007B56C8">
      <w:pPr>
        <w:jc w:val="both"/>
        <w:rPr>
          <w:rFonts w:ascii="Times New Roman" w:hAnsi="Times New Roman" w:cs="Times New Roman"/>
          <w:b/>
          <w:sz w:val="24"/>
          <w:szCs w:val="24"/>
        </w:rPr>
      </w:pPr>
    </w:p>
    <w:p w14:paraId="61520011" w14:textId="77777777" w:rsidR="007B56C8" w:rsidRDefault="007B56C8" w:rsidP="007B56C8">
      <w:pPr>
        <w:jc w:val="both"/>
        <w:rPr>
          <w:rFonts w:ascii="Times New Roman" w:hAnsi="Times New Roman" w:cs="Times New Roman"/>
          <w:b/>
          <w:sz w:val="24"/>
          <w:szCs w:val="24"/>
        </w:rPr>
      </w:pPr>
    </w:p>
    <w:p w14:paraId="21D966EB" w14:textId="77777777" w:rsidR="007B56C8" w:rsidRDefault="007B56C8" w:rsidP="007B56C8">
      <w:pPr>
        <w:jc w:val="both"/>
        <w:rPr>
          <w:rFonts w:ascii="Times New Roman" w:hAnsi="Times New Roman" w:cs="Times New Roman"/>
          <w:b/>
          <w:sz w:val="24"/>
          <w:szCs w:val="24"/>
        </w:rPr>
      </w:pPr>
    </w:p>
    <w:p w14:paraId="2C4DF793" w14:textId="77777777" w:rsidR="007B56C8" w:rsidRDefault="007B56C8" w:rsidP="007B56C8">
      <w:pPr>
        <w:jc w:val="both"/>
        <w:rPr>
          <w:rFonts w:ascii="Times New Roman" w:hAnsi="Times New Roman" w:cs="Times New Roman"/>
          <w:b/>
          <w:sz w:val="24"/>
          <w:szCs w:val="24"/>
        </w:rPr>
      </w:pPr>
    </w:p>
    <w:p w14:paraId="461F90B4" w14:textId="77777777" w:rsidR="007B56C8" w:rsidRPr="00EB5097" w:rsidRDefault="007B56C8" w:rsidP="007B56C8">
      <w:pPr>
        <w:jc w:val="both"/>
        <w:rPr>
          <w:rFonts w:ascii="Times New Roman" w:hAnsi="Times New Roman" w:cs="Times New Roman"/>
          <w:b/>
          <w:sz w:val="23"/>
          <w:szCs w:val="23"/>
        </w:rPr>
      </w:pPr>
    </w:p>
    <w:p w14:paraId="43FF1C1D" w14:textId="77777777" w:rsidR="007B56C8" w:rsidRPr="00ED1445" w:rsidRDefault="007B56C8" w:rsidP="007B56C8">
      <w:pPr>
        <w:adjustRightInd w:val="0"/>
        <w:jc w:val="center"/>
        <w:rPr>
          <w:rFonts w:ascii="Times New Roman" w:hAnsi="Times New Roman" w:cs="Times New Roman"/>
          <w:b/>
          <w:sz w:val="24"/>
          <w:szCs w:val="24"/>
        </w:rPr>
      </w:pPr>
      <w:r w:rsidRPr="00ED1445">
        <w:rPr>
          <w:rFonts w:ascii="Times New Roman" w:hAnsi="Times New Roman" w:cs="Times New Roman"/>
          <w:b/>
          <w:sz w:val="24"/>
          <w:szCs w:val="24"/>
        </w:rPr>
        <w:t>ANEXO I</w:t>
      </w:r>
    </w:p>
    <w:p w14:paraId="2CE64C65" w14:textId="77777777" w:rsidR="007B56C8" w:rsidRPr="00ED1445" w:rsidRDefault="007B56C8" w:rsidP="007B56C8">
      <w:pPr>
        <w:adjustRightInd w:val="0"/>
        <w:jc w:val="center"/>
        <w:rPr>
          <w:rFonts w:ascii="Times New Roman" w:hAnsi="Times New Roman" w:cs="Times New Roman"/>
          <w:b/>
          <w:sz w:val="24"/>
          <w:szCs w:val="24"/>
        </w:rPr>
      </w:pPr>
      <w:r w:rsidRPr="00ED1445">
        <w:rPr>
          <w:rFonts w:ascii="Times New Roman" w:hAnsi="Times New Roman" w:cs="Times New Roman"/>
          <w:b/>
          <w:sz w:val="24"/>
          <w:szCs w:val="24"/>
        </w:rPr>
        <w:t xml:space="preserve"> </w:t>
      </w:r>
    </w:p>
    <w:p w14:paraId="1A0D7996" w14:textId="77777777" w:rsidR="007B56C8" w:rsidRDefault="007B56C8" w:rsidP="007B56C8">
      <w:pPr>
        <w:adjustRightInd w:val="0"/>
        <w:jc w:val="center"/>
        <w:rPr>
          <w:rFonts w:ascii="Times New Roman" w:hAnsi="Times New Roman" w:cs="Times New Roman"/>
          <w:b/>
          <w:sz w:val="24"/>
          <w:szCs w:val="24"/>
        </w:rPr>
      </w:pPr>
      <w:r w:rsidRPr="00ED1445">
        <w:rPr>
          <w:rFonts w:ascii="Times New Roman" w:hAnsi="Times New Roman" w:cs="Times New Roman"/>
          <w:b/>
          <w:sz w:val="24"/>
          <w:szCs w:val="24"/>
        </w:rPr>
        <w:t>DOCUMENTAÇÃO EXIGIDA PARA HABILITAÇÃO</w:t>
      </w:r>
    </w:p>
    <w:p w14:paraId="11FE407E" w14:textId="77777777" w:rsidR="007B56C8" w:rsidRDefault="007B56C8" w:rsidP="007B56C8">
      <w:pPr>
        <w:adjustRightInd w:val="0"/>
        <w:jc w:val="center"/>
        <w:rPr>
          <w:rFonts w:ascii="Times New Roman" w:hAnsi="Times New Roman" w:cs="Times New Roman"/>
          <w:b/>
          <w:sz w:val="24"/>
          <w:szCs w:val="24"/>
        </w:rPr>
      </w:pPr>
    </w:p>
    <w:p w14:paraId="61FCE2CF" w14:textId="77777777" w:rsidR="007B56C8" w:rsidRPr="004A2705" w:rsidRDefault="007B56C8" w:rsidP="007B56C8">
      <w:pPr>
        <w:spacing w:after="100"/>
        <w:ind w:right="-35"/>
        <w:jc w:val="both"/>
        <w:rPr>
          <w:rFonts w:ascii="Times New Roman" w:hAnsi="Times New Roman" w:cs="Times New Roman"/>
          <w:sz w:val="23"/>
          <w:szCs w:val="23"/>
        </w:rPr>
      </w:pPr>
    </w:p>
    <w:p w14:paraId="3D961284" w14:textId="77777777" w:rsidR="007B56C8" w:rsidRPr="004A2705" w:rsidRDefault="007B56C8" w:rsidP="007B56C8">
      <w:pPr>
        <w:pStyle w:val="Default"/>
        <w:ind w:left="142" w:right="-1"/>
        <w:jc w:val="both"/>
        <w:rPr>
          <w:rFonts w:ascii="Times New Roman" w:hAnsi="Times New Roman" w:cs="Times New Roman"/>
          <w:b/>
          <w:sz w:val="23"/>
          <w:szCs w:val="23"/>
        </w:rPr>
      </w:pPr>
      <w:proofErr w:type="gramStart"/>
      <w:r>
        <w:rPr>
          <w:rFonts w:ascii="Times New Roman" w:hAnsi="Times New Roman" w:cs="Times New Roman"/>
          <w:b/>
          <w:color w:val="auto"/>
          <w:sz w:val="23"/>
          <w:szCs w:val="23"/>
        </w:rPr>
        <w:t>1</w:t>
      </w:r>
      <w:proofErr w:type="gramEnd"/>
      <w:r>
        <w:rPr>
          <w:rFonts w:ascii="Times New Roman" w:hAnsi="Times New Roman" w:cs="Times New Roman"/>
          <w:b/>
          <w:color w:val="auto"/>
          <w:sz w:val="23"/>
          <w:szCs w:val="23"/>
        </w:rPr>
        <w:t xml:space="preserve">- </w:t>
      </w:r>
      <w:r w:rsidRPr="004A2705">
        <w:rPr>
          <w:rFonts w:ascii="Times New Roman" w:hAnsi="Times New Roman" w:cs="Times New Roman"/>
          <w:b/>
          <w:color w:val="auto"/>
          <w:sz w:val="23"/>
          <w:szCs w:val="23"/>
        </w:rPr>
        <w:t xml:space="preserve"> -  HABILITAÇÃO</w:t>
      </w:r>
      <w:r w:rsidRPr="004A2705">
        <w:rPr>
          <w:rFonts w:ascii="Times New Roman" w:hAnsi="Times New Roman" w:cs="Times New Roman"/>
          <w:b/>
          <w:color w:val="auto"/>
          <w:spacing w:val="-5"/>
          <w:sz w:val="23"/>
          <w:szCs w:val="23"/>
        </w:rPr>
        <w:t xml:space="preserve"> </w:t>
      </w:r>
      <w:r w:rsidRPr="004A2705">
        <w:rPr>
          <w:rFonts w:ascii="Times New Roman" w:hAnsi="Times New Roman" w:cs="Times New Roman"/>
          <w:b/>
          <w:color w:val="auto"/>
          <w:sz w:val="23"/>
          <w:szCs w:val="23"/>
        </w:rPr>
        <w:t>JURÍDICA</w:t>
      </w:r>
      <w:r w:rsidRPr="004A2705">
        <w:rPr>
          <w:rFonts w:ascii="Times New Roman" w:hAnsi="Times New Roman" w:cs="Times New Roman"/>
          <w:b/>
          <w:sz w:val="23"/>
          <w:szCs w:val="23"/>
        </w:rPr>
        <w:t xml:space="preserve"> </w:t>
      </w:r>
    </w:p>
    <w:p w14:paraId="41511A56" w14:textId="77777777" w:rsidR="007B56C8" w:rsidRPr="004A2705" w:rsidRDefault="007B56C8" w:rsidP="007B56C8">
      <w:pPr>
        <w:pStyle w:val="Default"/>
        <w:ind w:left="142" w:right="-1"/>
        <w:jc w:val="both"/>
        <w:rPr>
          <w:rFonts w:ascii="Times New Roman" w:hAnsi="Times New Roman" w:cs="Times New Roman"/>
          <w:sz w:val="23"/>
          <w:szCs w:val="23"/>
        </w:rPr>
      </w:pPr>
      <w:r w:rsidRPr="004A2705">
        <w:rPr>
          <w:rFonts w:ascii="Times New Roman" w:hAnsi="Times New Roman" w:cs="Times New Roman"/>
          <w:sz w:val="23"/>
          <w:szCs w:val="23"/>
        </w:rPr>
        <w:t xml:space="preserve">a) Registro comercial, no caso de empresa individual, inscrição no Registro Público de Empresas Mercantis, a cargo da Junta Comercial da respectiva sede, ou; </w:t>
      </w:r>
    </w:p>
    <w:p w14:paraId="5F6C1A8D" w14:textId="77777777" w:rsidR="007B56C8" w:rsidRPr="004A2705" w:rsidRDefault="007B56C8" w:rsidP="007B56C8">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b) Ato constitutivo, estatuto ou contrato social - e alterações em vigor, devidamente registrado, em se tratando de sociedades comerciais e, no caso de sociedades por ações, acompanhado de documento de eleição de seus administradores. No caso de alterações será admitido o estatuto ou o contrato consolidado, ou; </w:t>
      </w:r>
    </w:p>
    <w:p w14:paraId="51436DBC" w14:textId="77777777" w:rsidR="007B56C8" w:rsidRPr="004A2705" w:rsidRDefault="007B56C8" w:rsidP="007B56C8">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c) Inscrição do ato constitutivo, no caso de sociedade civil, acompanhada de prova da diretoria em exercício, ou; </w:t>
      </w:r>
    </w:p>
    <w:p w14:paraId="22D5AF53" w14:textId="1E3D3F6B" w:rsidR="007B56C8" w:rsidRPr="004A2705" w:rsidRDefault="007B56C8" w:rsidP="007B56C8">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d) Decreto de autorização, em se tratando de empresa ou sociedade estrangeira, em funcionamento no País, e ato de registro ou autorização para funcionamento expedido pelo órgão competente, se a atividade assim o exigir, </w:t>
      </w:r>
      <w:r w:rsidR="00DE1E5D" w:rsidRPr="00DE1E5D">
        <w:rPr>
          <w:rFonts w:ascii="Times New Roman" w:eastAsiaTheme="minorHAnsi" w:hAnsi="Times New Roman" w:cs="Times New Roman"/>
          <w:color w:val="000000"/>
          <w:sz w:val="23"/>
          <w:szCs w:val="23"/>
          <w:lang w:val="pt-BR"/>
        </w:rPr>
        <w:t>bem como documento em que estão identificados os seus administradores.</w:t>
      </w:r>
      <w:r w:rsidR="00DE1E5D">
        <w:rPr>
          <w:rFonts w:ascii="Times New Roman" w:eastAsiaTheme="minorHAnsi" w:hAnsi="Times New Roman" w:cs="Times New Roman"/>
          <w:color w:val="000000"/>
          <w:sz w:val="23"/>
          <w:szCs w:val="23"/>
          <w:lang w:val="pt-BR"/>
        </w:rPr>
        <w:t xml:space="preserve"> </w:t>
      </w:r>
    </w:p>
    <w:p w14:paraId="7AB3B773" w14:textId="77777777" w:rsidR="007B56C8" w:rsidRPr="004A2705" w:rsidRDefault="007B56C8" w:rsidP="007B56C8">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e) Em se tratando de microempreendedor individual – MEI: Certificado da Condição de Microempreendedor Individual - CCMEI, cuja aceitação ficará condicionada à verificação da autenticidade no sítio </w:t>
      </w:r>
      <w:proofErr w:type="gramStart"/>
      <w:r w:rsidRPr="004A2705">
        <w:rPr>
          <w:rFonts w:ascii="Times New Roman" w:eastAsiaTheme="minorHAnsi" w:hAnsi="Times New Roman" w:cs="Times New Roman"/>
          <w:color w:val="000000"/>
          <w:sz w:val="23"/>
          <w:szCs w:val="23"/>
          <w:lang w:val="pt-BR"/>
        </w:rPr>
        <w:t>www.portaldoempreendedor.gov.br ,</w:t>
      </w:r>
      <w:proofErr w:type="gramEnd"/>
      <w:r w:rsidRPr="004A2705">
        <w:rPr>
          <w:rFonts w:ascii="Times New Roman" w:eastAsiaTheme="minorHAnsi" w:hAnsi="Times New Roman" w:cs="Times New Roman"/>
          <w:color w:val="000000"/>
          <w:sz w:val="23"/>
          <w:szCs w:val="23"/>
          <w:lang w:val="pt-BR"/>
        </w:rPr>
        <w:t xml:space="preserve"> ou; </w:t>
      </w:r>
    </w:p>
    <w:p w14:paraId="5B91AEBC" w14:textId="77777777" w:rsidR="007B56C8" w:rsidRPr="004A2705" w:rsidRDefault="007B56C8" w:rsidP="007B56C8">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f)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7EE95B27" w14:textId="0A0E991E" w:rsidR="007B56C8" w:rsidRPr="004A2705" w:rsidRDefault="007B56C8" w:rsidP="007B56C8">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g) Certidão Simplificada, </w:t>
      </w:r>
      <w:r w:rsidR="00DE1E5D">
        <w:rPr>
          <w:rFonts w:ascii="Times New Roman" w:eastAsiaTheme="minorHAnsi" w:hAnsi="Times New Roman" w:cs="Times New Roman"/>
          <w:color w:val="000000"/>
          <w:sz w:val="23"/>
          <w:szCs w:val="23"/>
          <w:lang w:val="pt-BR"/>
        </w:rPr>
        <w:t>o</w:t>
      </w:r>
      <w:r w:rsidRPr="004A2705">
        <w:rPr>
          <w:rFonts w:ascii="Times New Roman" w:eastAsiaTheme="minorHAnsi" w:hAnsi="Times New Roman" w:cs="Times New Roman"/>
          <w:color w:val="000000"/>
          <w:sz w:val="23"/>
          <w:szCs w:val="23"/>
          <w:lang w:val="pt-BR"/>
        </w:rPr>
        <w:t xml:space="preserve">u Simplificada Digital da Junta Comercial, com data de emissão máxima de 90 (Noventa) dias, ou outro documento capaz de comprovação da condição de Microempresas (ME), Empresas de Pequeno Porte (EPP); </w:t>
      </w:r>
    </w:p>
    <w:p w14:paraId="595AE6D8" w14:textId="77777777" w:rsidR="007B56C8" w:rsidRPr="004A2705" w:rsidRDefault="007B56C8" w:rsidP="007B56C8">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h) Documento de Identificação dos sócios da empresa com número do CPF e RG.</w:t>
      </w:r>
    </w:p>
    <w:p w14:paraId="0F56DA18" w14:textId="77777777" w:rsidR="007B56C8" w:rsidRPr="00396091" w:rsidRDefault="007B56C8" w:rsidP="007B56C8">
      <w:pPr>
        <w:spacing w:after="100"/>
        <w:ind w:left="142"/>
        <w:jc w:val="both"/>
        <w:rPr>
          <w:rFonts w:ascii="Times New Roman" w:hAnsi="Times New Roman" w:cs="Times New Roman"/>
          <w:sz w:val="24"/>
          <w:szCs w:val="24"/>
          <w:lang w:val="pt-BR"/>
        </w:rPr>
      </w:pPr>
    </w:p>
    <w:p w14:paraId="11F9743B" w14:textId="77777777" w:rsidR="007B56C8" w:rsidRPr="00396091" w:rsidRDefault="007B56C8" w:rsidP="007B56C8">
      <w:pPr>
        <w:pStyle w:val="PargrafodaLista"/>
        <w:widowControl/>
        <w:numPr>
          <w:ilvl w:val="0"/>
          <w:numId w:val="16"/>
        </w:numPr>
        <w:autoSpaceDE/>
        <w:autoSpaceDN/>
        <w:spacing w:after="100" w:line="276" w:lineRule="auto"/>
        <w:rPr>
          <w:rFonts w:ascii="Times New Roman" w:hAnsi="Times New Roman" w:cs="Times New Roman"/>
          <w:b/>
          <w:sz w:val="24"/>
          <w:szCs w:val="24"/>
          <w:u w:val="single"/>
        </w:rPr>
      </w:pPr>
      <w:r w:rsidRPr="00396091">
        <w:rPr>
          <w:rFonts w:ascii="Times New Roman" w:hAnsi="Times New Roman" w:cs="Times New Roman"/>
          <w:b/>
          <w:sz w:val="24"/>
          <w:szCs w:val="24"/>
          <w:u w:val="single"/>
        </w:rPr>
        <w:t>REGULARIDADE FISCAL E TRABALHISTA</w:t>
      </w:r>
    </w:p>
    <w:p w14:paraId="29ECC70A" w14:textId="77777777" w:rsidR="007B56C8" w:rsidRPr="00BA47CB" w:rsidRDefault="007B56C8" w:rsidP="007B56C8">
      <w:pPr>
        <w:pStyle w:val="PargrafodaLista"/>
        <w:spacing w:after="100"/>
        <w:ind w:left="502"/>
        <w:rPr>
          <w:rFonts w:ascii="Times New Roman" w:hAnsi="Times New Roman" w:cs="Times New Roman"/>
          <w:b/>
          <w:sz w:val="24"/>
          <w:szCs w:val="24"/>
          <w:u w:val="single"/>
        </w:rPr>
      </w:pPr>
      <w:r w:rsidRPr="00BA47CB">
        <w:rPr>
          <w:rFonts w:ascii="Times New Roman" w:hAnsi="Times New Roman" w:cs="Times New Roman"/>
          <w:b/>
          <w:sz w:val="24"/>
          <w:szCs w:val="24"/>
        </w:rPr>
        <w:t xml:space="preserve"> </w:t>
      </w:r>
    </w:p>
    <w:p w14:paraId="7B9C88AC" w14:textId="77777777" w:rsidR="007B56C8" w:rsidRPr="009D0A32" w:rsidRDefault="007B56C8" w:rsidP="007B56C8">
      <w:pPr>
        <w:pStyle w:val="PargrafodaLista"/>
        <w:spacing w:after="100"/>
        <w:ind w:left="142"/>
        <w:jc w:val="both"/>
        <w:rPr>
          <w:rFonts w:ascii="Times New Roman" w:hAnsi="Times New Roman" w:cs="Times New Roman"/>
          <w:sz w:val="24"/>
          <w:szCs w:val="24"/>
        </w:rPr>
      </w:pPr>
      <w:r>
        <w:rPr>
          <w:rFonts w:ascii="Times New Roman" w:hAnsi="Times New Roman" w:cs="Times New Roman"/>
          <w:sz w:val="24"/>
          <w:szCs w:val="24"/>
        </w:rPr>
        <w:t>a) P</w:t>
      </w:r>
      <w:r w:rsidRPr="009D0A32">
        <w:rPr>
          <w:rFonts w:ascii="Times New Roman" w:hAnsi="Times New Roman" w:cs="Times New Roman"/>
          <w:sz w:val="24"/>
          <w:szCs w:val="24"/>
        </w:rPr>
        <w:t xml:space="preserve">rova de inscrição no Cadastro Nacional de Pessoas Jurídicas (CNPJ) atualizado, relativo ao domicílio ou sede do licitante, pertinente e compatível com o objeto desta licitação; </w:t>
      </w:r>
    </w:p>
    <w:p w14:paraId="3F34179C" w14:textId="77777777" w:rsidR="007B56C8" w:rsidRPr="009D0A32" w:rsidRDefault="007B56C8" w:rsidP="007B56C8">
      <w:pPr>
        <w:pStyle w:val="PargrafodaLista"/>
        <w:spacing w:after="100"/>
        <w:ind w:left="142"/>
        <w:jc w:val="both"/>
        <w:rPr>
          <w:rFonts w:ascii="Times New Roman" w:hAnsi="Times New Roman" w:cs="Times New Roman"/>
          <w:sz w:val="24"/>
          <w:szCs w:val="24"/>
        </w:rPr>
      </w:pPr>
    </w:p>
    <w:p w14:paraId="4C7A8F84" w14:textId="77777777" w:rsidR="007B56C8" w:rsidRPr="009D0A32" w:rsidRDefault="007B56C8" w:rsidP="007B56C8">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b)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w:t>
      </w:r>
    </w:p>
    <w:p w14:paraId="14E09E9C" w14:textId="77777777" w:rsidR="007B56C8" w:rsidRPr="009D0A32" w:rsidRDefault="007B56C8" w:rsidP="007B56C8">
      <w:pPr>
        <w:pStyle w:val="PargrafodaLista"/>
        <w:spacing w:after="100"/>
        <w:ind w:left="142"/>
        <w:jc w:val="both"/>
        <w:rPr>
          <w:rFonts w:ascii="Times New Roman" w:hAnsi="Times New Roman" w:cs="Times New Roman"/>
          <w:sz w:val="24"/>
          <w:szCs w:val="24"/>
        </w:rPr>
      </w:pPr>
    </w:p>
    <w:p w14:paraId="0831907B" w14:textId="77777777" w:rsidR="007B56C8" w:rsidRPr="009D0A32" w:rsidRDefault="007B56C8" w:rsidP="007B56C8">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c) Prova de regularidade de débito com a Fazenda Estadual da sede da licitante ou outra prova equivalente, na forma da lei; </w:t>
      </w:r>
    </w:p>
    <w:p w14:paraId="70806EEF" w14:textId="77777777" w:rsidR="007B56C8" w:rsidRPr="009D0A32" w:rsidRDefault="007B56C8" w:rsidP="007B56C8">
      <w:pPr>
        <w:pStyle w:val="PargrafodaLista"/>
        <w:spacing w:after="100"/>
        <w:ind w:left="142"/>
        <w:jc w:val="both"/>
        <w:rPr>
          <w:rFonts w:ascii="Times New Roman" w:hAnsi="Times New Roman" w:cs="Times New Roman"/>
          <w:sz w:val="24"/>
          <w:szCs w:val="24"/>
        </w:rPr>
      </w:pPr>
    </w:p>
    <w:p w14:paraId="0A2CC622" w14:textId="77777777" w:rsidR="007B56C8" w:rsidRPr="009D0A32" w:rsidRDefault="007B56C8" w:rsidP="007B56C8">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d) Prova de regularidade de débito para com a Fazenda Municipal do domicílio ou sede do licitante; </w:t>
      </w:r>
    </w:p>
    <w:p w14:paraId="72B9AAD7" w14:textId="77777777" w:rsidR="007B56C8" w:rsidRPr="009D0A32" w:rsidRDefault="007B56C8" w:rsidP="007B56C8">
      <w:pPr>
        <w:pStyle w:val="PargrafodaLista"/>
        <w:spacing w:after="100"/>
        <w:ind w:left="142"/>
        <w:jc w:val="both"/>
        <w:rPr>
          <w:rFonts w:ascii="Times New Roman" w:hAnsi="Times New Roman" w:cs="Times New Roman"/>
          <w:sz w:val="24"/>
          <w:szCs w:val="24"/>
        </w:rPr>
      </w:pPr>
    </w:p>
    <w:p w14:paraId="57DBE58D" w14:textId="77777777" w:rsidR="007B56C8" w:rsidRPr="009D0A32" w:rsidRDefault="007B56C8" w:rsidP="007B56C8">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e) Certificado de Regularidade de Situação perante o Fundo de Garantia do Tempo de Serviço - FGTS ou documento equivalente que comprove a regularidade. </w:t>
      </w:r>
    </w:p>
    <w:p w14:paraId="2A023E59" w14:textId="77777777" w:rsidR="007B56C8" w:rsidRPr="009D0A32" w:rsidRDefault="007B56C8" w:rsidP="007B56C8">
      <w:pPr>
        <w:pStyle w:val="PargrafodaLista"/>
        <w:spacing w:after="100"/>
        <w:ind w:left="142"/>
        <w:jc w:val="both"/>
        <w:rPr>
          <w:rFonts w:ascii="Times New Roman" w:hAnsi="Times New Roman" w:cs="Times New Roman"/>
          <w:sz w:val="24"/>
          <w:szCs w:val="24"/>
        </w:rPr>
      </w:pPr>
    </w:p>
    <w:p w14:paraId="331E93EE" w14:textId="77777777" w:rsidR="007B56C8" w:rsidRDefault="007B56C8" w:rsidP="007B56C8">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f) Certidão Negativa de Débitos Trabalhistas (CNDT), provando a inexistência de débitos inadimplidos perante a Justiça do Trabalho.</w:t>
      </w:r>
    </w:p>
    <w:p w14:paraId="371DE2C2" w14:textId="77777777" w:rsidR="007B56C8" w:rsidRPr="00197D8F" w:rsidRDefault="007B56C8" w:rsidP="007B56C8">
      <w:pPr>
        <w:pStyle w:val="PargrafodaLista"/>
        <w:spacing w:after="100"/>
        <w:ind w:left="142"/>
        <w:jc w:val="both"/>
        <w:rPr>
          <w:rFonts w:ascii="Times New Roman" w:hAnsi="Times New Roman" w:cs="Times New Roman"/>
          <w:sz w:val="24"/>
          <w:szCs w:val="24"/>
          <w:u w:val="single"/>
        </w:rPr>
      </w:pPr>
    </w:p>
    <w:p w14:paraId="10910964" w14:textId="77777777" w:rsidR="007B56C8" w:rsidRPr="00396091" w:rsidRDefault="007B56C8" w:rsidP="007B56C8">
      <w:pPr>
        <w:pStyle w:val="PargrafodaLista"/>
        <w:widowControl/>
        <w:numPr>
          <w:ilvl w:val="0"/>
          <w:numId w:val="16"/>
        </w:numPr>
        <w:autoSpaceDE/>
        <w:autoSpaceDN/>
        <w:spacing w:after="100" w:line="276" w:lineRule="auto"/>
        <w:rPr>
          <w:rFonts w:ascii="Times New Roman" w:hAnsi="Times New Roman" w:cs="Times New Roman"/>
          <w:b/>
          <w:sz w:val="24"/>
          <w:szCs w:val="24"/>
          <w:u w:val="single"/>
        </w:rPr>
      </w:pPr>
      <w:r w:rsidRPr="00396091">
        <w:rPr>
          <w:rFonts w:ascii="Times New Roman" w:hAnsi="Times New Roman" w:cs="Times New Roman"/>
          <w:b/>
          <w:sz w:val="24"/>
          <w:szCs w:val="24"/>
          <w:u w:val="single"/>
        </w:rPr>
        <w:t>QUALIFICAÇÃO ECONÔMICO-FINANCEIRA</w:t>
      </w:r>
    </w:p>
    <w:p w14:paraId="2721FDCC" w14:textId="77777777" w:rsidR="007B56C8" w:rsidRPr="00B20460" w:rsidRDefault="007B56C8" w:rsidP="007B56C8">
      <w:pPr>
        <w:pStyle w:val="PargrafodaLista"/>
        <w:widowControl/>
        <w:numPr>
          <w:ilvl w:val="0"/>
          <w:numId w:val="8"/>
        </w:numPr>
        <w:autoSpaceDE/>
        <w:autoSpaceDN/>
        <w:spacing w:after="100" w:line="276" w:lineRule="auto"/>
        <w:ind w:left="142" w:firstLine="0"/>
        <w:jc w:val="both"/>
        <w:rPr>
          <w:rFonts w:ascii="Times New Roman" w:hAnsi="Times New Roman" w:cs="Times New Roman"/>
          <w:sz w:val="24"/>
          <w:szCs w:val="24"/>
        </w:rPr>
      </w:pPr>
      <w:r w:rsidRPr="009D0A32">
        <w:rPr>
          <w:rFonts w:ascii="Times New Roman" w:hAnsi="Times New Roman" w:cs="Times New Roman"/>
          <w:sz w:val="24"/>
          <w:szCs w:val="24"/>
        </w:rPr>
        <w:t>Certidão negativa de falência, concordata, recuperação judicial e extrajudicial, expedida pelo distribuidor da sede da pessoa jurídica, ou de execução patrimonial, expedida pelo distribuidor do domicílio da pessoa física.</w:t>
      </w:r>
    </w:p>
    <w:p w14:paraId="5E1244FD" w14:textId="77777777" w:rsidR="007B56C8" w:rsidRPr="00ED1445" w:rsidRDefault="007B56C8" w:rsidP="007B56C8">
      <w:pPr>
        <w:pStyle w:val="Ttulo2"/>
        <w:spacing w:before="79"/>
        <w:ind w:left="142"/>
        <w:rPr>
          <w:rFonts w:ascii="Times New Roman" w:hAnsi="Times New Roman" w:cs="Times New Roman"/>
          <w:sz w:val="24"/>
          <w:szCs w:val="24"/>
        </w:rPr>
      </w:pPr>
      <w:r>
        <w:rPr>
          <w:rFonts w:ascii="Times New Roman" w:hAnsi="Times New Roman" w:cs="Times New Roman"/>
          <w:sz w:val="24"/>
          <w:szCs w:val="24"/>
        </w:rPr>
        <w:t>4</w:t>
      </w:r>
      <w:r w:rsidRPr="00ED1445">
        <w:rPr>
          <w:rFonts w:ascii="Times New Roman" w:hAnsi="Times New Roman" w:cs="Times New Roman"/>
          <w:sz w:val="24"/>
          <w:szCs w:val="24"/>
        </w:rPr>
        <w:t xml:space="preserve">-   </w:t>
      </w:r>
      <w:r w:rsidRPr="00197D8F">
        <w:rPr>
          <w:rFonts w:ascii="Times New Roman" w:hAnsi="Times New Roman" w:cs="Times New Roman"/>
          <w:sz w:val="24"/>
          <w:szCs w:val="24"/>
          <w:u w:val="single"/>
        </w:rPr>
        <w:t>DECLARAÇÕES</w:t>
      </w:r>
    </w:p>
    <w:p w14:paraId="7DED7B7E" w14:textId="77777777" w:rsidR="007B56C8" w:rsidRPr="00ED1445" w:rsidRDefault="007B56C8" w:rsidP="007B56C8">
      <w:pPr>
        <w:spacing w:before="80" w:line="242" w:lineRule="auto"/>
        <w:ind w:left="142"/>
        <w:jc w:val="both"/>
        <w:rPr>
          <w:rFonts w:ascii="Times New Roman" w:hAnsi="Times New Roman" w:cs="Times New Roman"/>
          <w:sz w:val="24"/>
          <w:szCs w:val="24"/>
        </w:rPr>
      </w:pPr>
      <w:r w:rsidRPr="00ED1445">
        <w:rPr>
          <w:rFonts w:ascii="Times New Roman" w:hAnsi="Times New Roman" w:cs="Times New Roman"/>
          <w:b/>
          <w:sz w:val="24"/>
          <w:szCs w:val="24"/>
        </w:rPr>
        <w:t xml:space="preserve">a) </w:t>
      </w:r>
      <w:r w:rsidRPr="00ED1445">
        <w:rPr>
          <w:rFonts w:ascii="Times New Roman" w:hAnsi="Times New Roman" w:cs="Times New Roman"/>
          <w:sz w:val="24"/>
          <w:szCs w:val="24"/>
        </w:rPr>
        <w:t>Declaração de conjunta de cumprimento dos requisitos;</w:t>
      </w:r>
    </w:p>
    <w:p w14:paraId="1AA78BF5" w14:textId="77777777" w:rsidR="007B56C8" w:rsidRPr="00ED1445"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ED1445">
        <w:rPr>
          <w:rFonts w:ascii="Times New Roman" w:hAnsi="Times New Roman" w:cs="Times New Roman"/>
          <w:sz w:val="24"/>
          <w:szCs w:val="24"/>
        </w:rPr>
        <w:t>que inexistem fatos impeditivos para sua habilitação no certame, ciente da obrigatoriedade de declarar ocorrências posteriores;</w:t>
      </w:r>
    </w:p>
    <w:p w14:paraId="28B10129" w14:textId="77777777" w:rsidR="007B56C8" w:rsidRPr="00ED1445"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ED1445">
        <w:rPr>
          <w:rFonts w:ascii="Times New Roman" w:hAnsi="Times New Roman" w:cs="Times New Roman"/>
          <w:sz w:val="24"/>
          <w:szCs w:val="24"/>
        </w:rPr>
        <w:t>que cumpre os requisitos estabelecidos no artigo 3° da Lei Complementar nº 123, de 2006, estando apto a usufruir do tratamento favorecido estabelecido em seus arts. 42 a 49.  A assinalação do campo “não” apenas produzirá o efeito de o fornecedor não ter direito ao tratamento favorecido previsto na Lei Complementar nº 123, de 2006, mesmo que microempresa, empresa de pequeno porte ou sociedade cooperativa.</w:t>
      </w:r>
    </w:p>
    <w:p w14:paraId="29863C7D" w14:textId="77777777" w:rsidR="007B56C8" w:rsidRPr="00ED1445"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ED1445">
        <w:rPr>
          <w:rFonts w:ascii="Times New Roman" w:hAnsi="Times New Roman" w:cs="Times New Roman"/>
          <w:bCs/>
          <w:sz w:val="24"/>
          <w:szCs w:val="24"/>
        </w:rPr>
        <w:t>que se enquadramento da condição de microempresa e empresa de pequeno porte, nos termos da Lei Complementar 123/2006</w:t>
      </w:r>
      <w:r w:rsidRPr="00ED1445">
        <w:rPr>
          <w:rFonts w:ascii="Times New Roman" w:hAnsi="Times New Roman" w:cs="Times New Roman"/>
          <w:bCs/>
          <w:color w:val="FF0000"/>
          <w:sz w:val="24"/>
          <w:szCs w:val="24"/>
        </w:rPr>
        <w:t xml:space="preserve">. </w:t>
      </w:r>
    </w:p>
    <w:p w14:paraId="1DCB62E6" w14:textId="77777777" w:rsidR="007B56C8" w:rsidRPr="00ED1445"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ED1445">
        <w:rPr>
          <w:rFonts w:ascii="Times New Roman" w:hAnsi="Times New Roman" w:cs="Times New Roman"/>
          <w:sz w:val="24"/>
          <w:szCs w:val="24"/>
        </w:rPr>
        <w:t>que está ciente e concorda com as condições contidas no Aviso de Contratação Direta e seus anexos;</w:t>
      </w:r>
    </w:p>
    <w:p w14:paraId="1E9DE314" w14:textId="77777777" w:rsidR="007B56C8" w:rsidRPr="00ED1445"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ED1445">
        <w:rPr>
          <w:rFonts w:ascii="Times New Roman" w:hAnsi="Times New Roman" w:cs="Times New Roman"/>
          <w:sz w:val="24"/>
          <w:szCs w:val="24"/>
        </w:rPr>
        <w:t>que assume a responsabilidade pelas transações que forem efetuadas junto a Câmara Municipal, assumindo como firmes e verdadeiras;</w:t>
      </w:r>
    </w:p>
    <w:p w14:paraId="2A1D41B8" w14:textId="77777777" w:rsidR="007B56C8" w:rsidRPr="00ED1445"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ED1445">
        <w:rPr>
          <w:rFonts w:ascii="Times New Roman" w:hAnsi="Times New Roman" w:cs="Times New Roman"/>
          <w:sz w:val="24"/>
          <w:szCs w:val="24"/>
        </w:rPr>
        <w:t>que cumpre as exigências de reserva de cargos para pessoa com deficiência e para reabilitado da Previdência Social, de que trata o art. 93 da Lei nº 8.213/91.</w:t>
      </w:r>
    </w:p>
    <w:p w14:paraId="3F6F0650" w14:textId="77777777" w:rsidR="007B56C8" w:rsidRPr="00ED1445"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ED1445">
        <w:rPr>
          <w:rFonts w:ascii="Times New Roman" w:hAnsi="Times New Roman" w:cs="Times New Roman"/>
          <w:sz w:val="24"/>
          <w:szCs w:val="24"/>
        </w:rPr>
        <w:t>que não emprega menor de 18 anos em trabalho noturno, perigoso ou insalubre e não emprega menor de 16 anos, salvo menor, a partir de 14 anos, na condição de aprendiz, nos termos do artigo 7°, XXXIII, da Constituição;</w:t>
      </w:r>
    </w:p>
    <w:p w14:paraId="2151F611" w14:textId="77777777" w:rsidR="007B56C8" w:rsidRPr="00ED1445" w:rsidRDefault="007B56C8" w:rsidP="007B56C8">
      <w:pPr>
        <w:jc w:val="both"/>
        <w:rPr>
          <w:rFonts w:ascii="Times New Roman" w:hAnsi="Times New Roman" w:cs="Times New Roman"/>
          <w:b/>
          <w:sz w:val="24"/>
          <w:szCs w:val="24"/>
        </w:rPr>
      </w:pPr>
    </w:p>
    <w:p w14:paraId="6059BD32" w14:textId="77777777" w:rsidR="007B56C8" w:rsidRPr="00ED1445" w:rsidRDefault="007B56C8" w:rsidP="007B56C8">
      <w:pPr>
        <w:jc w:val="both"/>
        <w:rPr>
          <w:rFonts w:ascii="Times New Roman" w:hAnsi="Times New Roman" w:cs="Times New Roman"/>
          <w:b/>
          <w:sz w:val="24"/>
          <w:szCs w:val="24"/>
        </w:rPr>
      </w:pPr>
    </w:p>
    <w:p w14:paraId="6DBC0AE4" w14:textId="77777777" w:rsidR="007B56C8" w:rsidRDefault="007B56C8" w:rsidP="007B56C8">
      <w:pPr>
        <w:jc w:val="both"/>
        <w:rPr>
          <w:rFonts w:ascii="Times New Roman" w:hAnsi="Times New Roman" w:cs="Times New Roman"/>
          <w:b/>
          <w:sz w:val="24"/>
          <w:szCs w:val="24"/>
        </w:rPr>
      </w:pPr>
    </w:p>
    <w:p w14:paraId="61FAC3F6" w14:textId="77777777" w:rsidR="007B56C8" w:rsidRPr="00ED1445" w:rsidRDefault="007B56C8" w:rsidP="007B56C8">
      <w:pPr>
        <w:jc w:val="both"/>
        <w:rPr>
          <w:rFonts w:ascii="Times New Roman" w:hAnsi="Times New Roman" w:cs="Times New Roman"/>
          <w:b/>
          <w:sz w:val="24"/>
          <w:szCs w:val="24"/>
        </w:rPr>
      </w:pPr>
    </w:p>
    <w:p w14:paraId="6C3CAD60" w14:textId="77777777" w:rsidR="007B56C8" w:rsidRDefault="007B56C8" w:rsidP="007B56C8">
      <w:pPr>
        <w:jc w:val="both"/>
        <w:rPr>
          <w:rFonts w:ascii="Times New Roman" w:hAnsi="Times New Roman" w:cs="Times New Roman"/>
          <w:b/>
          <w:sz w:val="24"/>
          <w:szCs w:val="24"/>
        </w:rPr>
      </w:pPr>
    </w:p>
    <w:p w14:paraId="6ED42320" w14:textId="77777777" w:rsidR="007B56C8" w:rsidRDefault="007B56C8" w:rsidP="007B56C8">
      <w:pPr>
        <w:jc w:val="both"/>
        <w:rPr>
          <w:rFonts w:ascii="Times New Roman" w:hAnsi="Times New Roman" w:cs="Times New Roman"/>
          <w:b/>
          <w:sz w:val="24"/>
          <w:szCs w:val="24"/>
        </w:rPr>
      </w:pPr>
    </w:p>
    <w:p w14:paraId="5B546827" w14:textId="77777777" w:rsidR="007B56C8" w:rsidRDefault="007B56C8" w:rsidP="007B56C8">
      <w:pPr>
        <w:jc w:val="both"/>
        <w:rPr>
          <w:rFonts w:ascii="Times New Roman" w:hAnsi="Times New Roman" w:cs="Times New Roman"/>
          <w:b/>
          <w:sz w:val="24"/>
          <w:szCs w:val="24"/>
        </w:rPr>
      </w:pPr>
    </w:p>
    <w:p w14:paraId="502C7ECD" w14:textId="77777777" w:rsidR="007B56C8" w:rsidRDefault="007B56C8" w:rsidP="007B56C8">
      <w:pPr>
        <w:jc w:val="both"/>
        <w:rPr>
          <w:rFonts w:ascii="Times New Roman" w:hAnsi="Times New Roman" w:cs="Times New Roman"/>
          <w:b/>
          <w:sz w:val="24"/>
          <w:szCs w:val="24"/>
        </w:rPr>
      </w:pPr>
    </w:p>
    <w:p w14:paraId="5609681F" w14:textId="77777777" w:rsidR="007B56C8" w:rsidRDefault="007B56C8" w:rsidP="007B56C8">
      <w:pPr>
        <w:jc w:val="both"/>
        <w:rPr>
          <w:rFonts w:ascii="Times New Roman" w:hAnsi="Times New Roman" w:cs="Times New Roman"/>
          <w:b/>
          <w:sz w:val="24"/>
          <w:szCs w:val="24"/>
        </w:rPr>
      </w:pPr>
    </w:p>
    <w:p w14:paraId="41EC4B72" w14:textId="77777777" w:rsidR="007B56C8" w:rsidRDefault="007B56C8" w:rsidP="007B56C8">
      <w:pPr>
        <w:ind w:right="-994"/>
        <w:rPr>
          <w:rFonts w:ascii="Times New Roman" w:hAnsi="Times New Roman" w:cs="Times New Roman"/>
          <w:b/>
          <w:sz w:val="24"/>
          <w:szCs w:val="24"/>
        </w:rPr>
      </w:pPr>
    </w:p>
    <w:p w14:paraId="21173A9E" w14:textId="77777777" w:rsidR="007B56C8" w:rsidRDefault="007B56C8" w:rsidP="007B56C8">
      <w:pPr>
        <w:ind w:right="-994"/>
        <w:rPr>
          <w:rFonts w:ascii="Arial" w:hAnsi="Arial" w:cs="Arial"/>
          <w:b/>
          <w:sz w:val="24"/>
          <w:szCs w:val="24"/>
        </w:rPr>
      </w:pPr>
    </w:p>
    <w:p w14:paraId="5DA297ED" w14:textId="77777777" w:rsidR="00382695" w:rsidRDefault="00382695" w:rsidP="007B56C8">
      <w:pPr>
        <w:ind w:right="-994"/>
        <w:rPr>
          <w:rFonts w:ascii="Arial" w:hAnsi="Arial" w:cs="Arial"/>
          <w:b/>
          <w:sz w:val="24"/>
          <w:szCs w:val="24"/>
        </w:rPr>
      </w:pPr>
    </w:p>
    <w:p w14:paraId="62F8C6BC" w14:textId="77777777" w:rsidR="00382695" w:rsidRPr="004E17B7" w:rsidRDefault="00382695" w:rsidP="00382695">
      <w:pPr>
        <w:spacing w:after="100"/>
        <w:jc w:val="center"/>
        <w:rPr>
          <w:rFonts w:ascii="Times New Roman" w:hAnsi="Times New Roman" w:cs="Times New Roman"/>
          <w:b/>
          <w:sz w:val="24"/>
          <w:szCs w:val="24"/>
        </w:rPr>
      </w:pPr>
      <w:r w:rsidRPr="004E17B7">
        <w:rPr>
          <w:rFonts w:ascii="Times New Roman" w:hAnsi="Times New Roman" w:cs="Times New Roman"/>
          <w:b/>
          <w:sz w:val="24"/>
          <w:szCs w:val="24"/>
        </w:rPr>
        <w:t>ANEXO II</w:t>
      </w:r>
    </w:p>
    <w:p w14:paraId="7CECFF39" w14:textId="77777777" w:rsidR="00382695" w:rsidRPr="0064785C" w:rsidRDefault="00382695" w:rsidP="00382695">
      <w:pPr>
        <w:spacing w:after="100"/>
        <w:jc w:val="center"/>
        <w:rPr>
          <w:rFonts w:ascii="Times New Roman" w:hAnsi="Times New Roman" w:cs="Times New Roman"/>
          <w:b/>
          <w:sz w:val="26"/>
          <w:szCs w:val="26"/>
        </w:rPr>
      </w:pPr>
      <w:r w:rsidRPr="0064785C">
        <w:rPr>
          <w:rFonts w:ascii="Times New Roman" w:hAnsi="Times New Roman" w:cs="Times New Roman"/>
          <w:b/>
          <w:sz w:val="26"/>
          <w:szCs w:val="26"/>
        </w:rPr>
        <w:t>TERMO DE REFERÊNCIA</w:t>
      </w:r>
    </w:p>
    <w:p w14:paraId="2B082140" w14:textId="77777777" w:rsidR="00382695" w:rsidRPr="0064785C" w:rsidRDefault="00382695" w:rsidP="00382695">
      <w:pPr>
        <w:pStyle w:val="PargrafodaLista"/>
        <w:tabs>
          <w:tab w:val="left" w:pos="284"/>
        </w:tabs>
        <w:spacing w:before="2"/>
        <w:ind w:left="-567" w:right="-1"/>
        <w:contextualSpacing w:val="0"/>
        <w:jc w:val="both"/>
        <w:rPr>
          <w:rFonts w:ascii="Times New Roman" w:hAnsi="Times New Roman" w:cs="Times New Roman"/>
          <w:sz w:val="23"/>
          <w:szCs w:val="23"/>
        </w:rPr>
      </w:pPr>
      <w:r w:rsidRPr="0064785C">
        <w:rPr>
          <w:rFonts w:ascii="Times New Roman" w:hAnsi="Times New Roman" w:cs="Times New Roman"/>
          <w:sz w:val="23"/>
          <w:szCs w:val="23"/>
        </w:rPr>
        <w:t xml:space="preserve">1.1. O objeto </w:t>
      </w:r>
      <w:proofErr w:type="gramStart"/>
      <w:r w:rsidRPr="0064785C">
        <w:rPr>
          <w:rFonts w:ascii="Times New Roman" w:hAnsi="Times New Roman" w:cs="Times New Roman"/>
          <w:sz w:val="23"/>
          <w:szCs w:val="23"/>
        </w:rPr>
        <w:t>da presente</w:t>
      </w:r>
      <w:proofErr w:type="gramEnd"/>
      <w:r w:rsidRPr="0064785C">
        <w:rPr>
          <w:rFonts w:ascii="Times New Roman" w:hAnsi="Times New Roman" w:cs="Times New Roman"/>
          <w:sz w:val="23"/>
          <w:szCs w:val="23"/>
        </w:rPr>
        <w:t xml:space="preserve"> dispensa é a escolha da proposta mais vantajosa para a </w:t>
      </w:r>
      <w:r w:rsidRPr="0064785C">
        <w:rPr>
          <w:rFonts w:ascii="Times New Roman" w:hAnsi="Times New Roman" w:cs="Times New Roman"/>
          <w:b/>
          <w:sz w:val="23"/>
          <w:szCs w:val="23"/>
        </w:rPr>
        <w:t>AQUISIÇÃO DE MATERIAIS DE EXPEDIENTE DESTINADOS AO ATENDIMENTO DAS NECESSIDADES DA CÂMARA MUNICIPAL DE CAMPO AZUL/MG.</w:t>
      </w:r>
    </w:p>
    <w:p w14:paraId="71F04B52" w14:textId="77777777" w:rsidR="00382695" w:rsidRPr="0064785C" w:rsidRDefault="00382695" w:rsidP="00382695">
      <w:pPr>
        <w:widowControl/>
        <w:autoSpaceDE/>
        <w:autoSpaceDN/>
        <w:ind w:right="-284"/>
        <w:jc w:val="both"/>
        <w:rPr>
          <w:rFonts w:ascii="Times New Roman" w:hAnsi="Times New Roman" w:cs="Times New Roman"/>
          <w:sz w:val="23"/>
          <w:szCs w:val="23"/>
        </w:rPr>
      </w:pPr>
    </w:p>
    <w:p w14:paraId="2A867609" w14:textId="77777777" w:rsidR="00382695" w:rsidRPr="0064785C" w:rsidRDefault="00382695" w:rsidP="00382695">
      <w:pPr>
        <w:spacing w:after="100"/>
        <w:ind w:left="-567" w:right="-284"/>
        <w:jc w:val="both"/>
        <w:rPr>
          <w:rFonts w:ascii="Times New Roman" w:hAnsi="Times New Roman" w:cs="Times New Roman"/>
          <w:sz w:val="23"/>
          <w:szCs w:val="23"/>
        </w:rPr>
      </w:pPr>
      <w:r w:rsidRPr="0064785C">
        <w:rPr>
          <w:rFonts w:ascii="Times New Roman" w:hAnsi="Times New Roman" w:cs="Times New Roman"/>
          <w:sz w:val="23"/>
          <w:szCs w:val="23"/>
        </w:rPr>
        <w:t>1.2. Os quantitativos dos itens que compõem o objeto a ser contratado estão relacionados na tabela a seguir;</w:t>
      </w:r>
    </w:p>
    <w:tbl>
      <w:tblPr>
        <w:tblW w:w="10498" w:type="dxa"/>
        <w:tblInd w:w="-505" w:type="dxa"/>
        <w:tblLayout w:type="fixed"/>
        <w:tblCellMar>
          <w:left w:w="70" w:type="dxa"/>
          <w:right w:w="70" w:type="dxa"/>
        </w:tblCellMar>
        <w:tblLook w:val="04A0" w:firstRow="1" w:lastRow="0" w:firstColumn="1" w:lastColumn="0" w:noHBand="0" w:noVBand="1"/>
      </w:tblPr>
      <w:tblGrid>
        <w:gridCol w:w="859"/>
        <w:gridCol w:w="5670"/>
        <w:gridCol w:w="992"/>
        <w:gridCol w:w="709"/>
        <w:gridCol w:w="1133"/>
        <w:gridCol w:w="1135"/>
      </w:tblGrid>
      <w:tr w:rsidR="008428C5" w:rsidRPr="0064785C" w14:paraId="4310C004" w14:textId="77777777" w:rsidTr="00E25E7C">
        <w:trPr>
          <w:trHeight w:val="349"/>
        </w:trPr>
        <w:tc>
          <w:tcPr>
            <w:tcW w:w="859"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036B0AD2" w14:textId="77777777" w:rsidR="008428C5" w:rsidRPr="0064785C" w:rsidRDefault="008428C5" w:rsidP="00E25E7C">
            <w:pPr>
              <w:widowControl/>
              <w:autoSpaceDE/>
              <w:autoSpaceDN/>
              <w:jc w:val="center"/>
              <w:rPr>
                <w:rFonts w:ascii="Times New Roman" w:eastAsia="Times New Roman" w:hAnsi="Times New Roman" w:cs="Times New Roman"/>
                <w:b/>
                <w:bCs/>
                <w:sz w:val="23"/>
                <w:szCs w:val="23"/>
                <w:lang w:val="pt-BR" w:eastAsia="pt-BR"/>
              </w:rPr>
            </w:pPr>
            <w:r w:rsidRPr="0064785C">
              <w:rPr>
                <w:rFonts w:ascii="Times New Roman" w:eastAsia="Times New Roman" w:hAnsi="Times New Roman" w:cs="Times New Roman"/>
                <w:b/>
                <w:bCs/>
                <w:sz w:val="23"/>
                <w:szCs w:val="23"/>
                <w:lang w:val="pt-BR" w:eastAsia="pt-BR"/>
              </w:rPr>
              <w:t>Item</w:t>
            </w:r>
          </w:p>
        </w:tc>
        <w:tc>
          <w:tcPr>
            <w:tcW w:w="5670" w:type="dxa"/>
            <w:tcBorders>
              <w:top w:val="single" w:sz="4" w:space="0" w:color="000000"/>
              <w:left w:val="nil"/>
              <w:bottom w:val="single" w:sz="4" w:space="0" w:color="000000"/>
              <w:right w:val="single" w:sz="4" w:space="0" w:color="000000"/>
            </w:tcBorders>
            <w:shd w:val="clear" w:color="FFFF00" w:fill="FFFF00"/>
            <w:noWrap/>
            <w:vAlign w:val="center"/>
            <w:hideMark/>
          </w:tcPr>
          <w:p w14:paraId="3C8ABBB5" w14:textId="6999A092" w:rsidR="008428C5" w:rsidRPr="0064785C" w:rsidRDefault="008428C5" w:rsidP="00E25E7C">
            <w:pPr>
              <w:jc w:val="center"/>
              <w:rPr>
                <w:rFonts w:ascii="Times New Roman" w:hAnsi="Times New Roman" w:cs="Times New Roman"/>
                <w:b/>
                <w:bCs/>
                <w:sz w:val="23"/>
                <w:szCs w:val="23"/>
              </w:rPr>
            </w:pPr>
            <w:r>
              <w:rPr>
                <w:rFonts w:ascii="Arial" w:hAnsi="Arial" w:cs="Arial"/>
                <w:b/>
                <w:bCs/>
                <w:sz w:val="20"/>
                <w:szCs w:val="20"/>
              </w:rPr>
              <w:t>Descrição</w:t>
            </w:r>
          </w:p>
        </w:tc>
        <w:tc>
          <w:tcPr>
            <w:tcW w:w="992" w:type="dxa"/>
            <w:tcBorders>
              <w:top w:val="single" w:sz="4" w:space="0" w:color="000000"/>
              <w:left w:val="nil"/>
              <w:bottom w:val="single" w:sz="4" w:space="0" w:color="000000"/>
              <w:right w:val="single" w:sz="4" w:space="0" w:color="000000"/>
            </w:tcBorders>
            <w:shd w:val="clear" w:color="FFFF00" w:fill="FFFF00"/>
            <w:vAlign w:val="center"/>
          </w:tcPr>
          <w:p w14:paraId="314FE90B" w14:textId="69FBCED0" w:rsidR="008428C5" w:rsidRPr="0064785C" w:rsidRDefault="008428C5" w:rsidP="00E25E7C">
            <w:pPr>
              <w:jc w:val="center"/>
              <w:rPr>
                <w:rFonts w:ascii="Times New Roman" w:hAnsi="Times New Roman" w:cs="Times New Roman"/>
                <w:b/>
                <w:bCs/>
                <w:sz w:val="23"/>
                <w:szCs w:val="23"/>
              </w:rPr>
            </w:pPr>
            <w:r>
              <w:rPr>
                <w:rFonts w:ascii="Arial" w:hAnsi="Arial" w:cs="Arial"/>
                <w:b/>
                <w:bCs/>
                <w:sz w:val="20"/>
                <w:szCs w:val="20"/>
              </w:rPr>
              <w:t>UND</w:t>
            </w:r>
          </w:p>
        </w:tc>
        <w:tc>
          <w:tcPr>
            <w:tcW w:w="709" w:type="dxa"/>
            <w:tcBorders>
              <w:top w:val="single" w:sz="4" w:space="0" w:color="000000"/>
              <w:left w:val="nil"/>
              <w:bottom w:val="single" w:sz="4" w:space="0" w:color="000000"/>
              <w:right w:val="single" w:sz="4" w:space="0" w:color="000000"/>
            </w:tcBorders>
            <w:shd w:val="clear" w:color="FFFF00" w:fill="FFFF00"/>
            <w:vAlign w:val="center"/>
          </w:tcPr>
          <w:p w14:paraId="61AC201D" w14:textId="575A19C6" w:rsidR="008428C5" w:rsidRPr="0064785C" w:rsidRDefault="008428C5" w:rsidP="00E25E7C">
            <w:pPr>
              <w:jc w:val="center"/>
              <w:rPr>
                <w:rFonts w:ascii="Times New Roman" w:hAnsi="Times New Roman" w:cs="Times New Roman"/>
                <w:b/>
                <w:bCs/>
                <w:sz w:val="23"/>
                <w:szCs w:val="23"/>
              </w:rPr>
            </w:pPr>
            <w:r>
              <w:rPr>
                <w:rFonts w:ascii="Arial" w:hAnsi="Arial" w:cs="Arial"/>
                <w:b/>
                <w:bCs/>
                <w:sz w:val="20"/>
                <w:szCs w:val="20"/>
              </w:rPr>
              <w:t>Qtde</w:t>
            </w:r>
          </w:p>
        </w:tc>
        <w:tc>
          <w:tcPr>
            <w:tcW w:w="1133" w:type="dxa"/>
            <w:tcBorders>
              <w:top w:val="single" w:sz="4" w:space="0" w:color="000000"/>
              <w:left w:val="nil"/>
              <w:bottom w:val="single" w:sz="4" w:space="0" w:color="000000"/>
              <w:right w:val="single" w:sz="4" w:space="0" w:color="000000"/>
            </w:tcBorders>
            <w:shd w:val="clear" w:color="FFFF00" w:fill="FFFF00"/>
            <w:vAlign w:val="center"/>
          </w:tcPr>
          <w:p w14:paraId="238567CA" w14:textId="5AE54BD7" w:rsidR="008428C5" w:rsidRPr="0064785C" w:rsidRDefault="008428C5" w:rsidP="00E25E7C">
            <w:pPr>
              <w:jc w:val="center"/>
              <w:rPr>
                <w:rFonts w:ascii="Times New Roman" w:hAnsi="Times New Roman" w:cs="Times New Roman"/>
                <w:b/>
                <w:bCs/>
                <w:sz w:val="23"/>
                <w:szCs w:val="23"/>
              </w:rPr>
            </w:pPr>
            <w:r>
              <w:rPr>
                <w:rFonts w:ascii="Arial" w:hAnsi="Arial" w:cs="Arial"/>
                <w:b/>
                <w:bCs/>
                <w:sz w:val="20"/>
                <w:szCs w:val="20"/>
              </w:rPr>
              <w:t>Valor Unitário</w:t>
            </w:r>
          </w:p>
        </w:tc>
        <w:tc>
          <w:tcPr>
            <w:tcW w:w="1135" w:type="dxa"/>
            <w:tcBorders>
              <w:top w:val="single" w:sz="4" w:space="0" w:color="000000"/>
              <w:left w:val="nil"/>
              <w:bottom w:val="single" w:sz="4" w:space="0" w:color="000000"/>
              <w:right w:val="single" w:sz="4" w:space="0" w:color="000000"/>
            </w:tcBorders>
            <w:shd w:val="clear" w:color="FFFF00" w:fill="FFFF00"/>
            <w:vAlign w:val="center"/>
          </w:tcPr>
          <w:p w14:paraId="14DB7B2A" w14:textId="496E43B4" w:rsidR="008428C5" w:rsidRPr="0064785C" w:rsidRDefault="008428C5" w:rsidP="00E25E7C">
            <w:pPr>
              <w:jc w:val="center"/>
              <w:rPr>
                <w:rFonts w:ascii="Times New Roman" w:hAnsi="Times New Roman" w:cs="Times New Roman"/>
                <w:b/>
                <w:bCs/>
                <w:sz w:val="23"/>
                <w:szCs w:val="23"/>
              </w:rPr>
            </w:pPr>
            <w:r>
              <w:rPr>
                <w:rFonts w:ascii="Arial" w:hAnsi="Arial" w:cs="Arial"/>
                <w:b/>
                <w:bCs/>
                <w:sz w:val="20"/>
                <w:szCs w:val="20"/>
              </w:rPr>
              <w:t>Subtotal</w:t>
            </w:r>
          </w:p>
        </w:tc>
      </w:tr>
      <w:tr w:rsidR="008428C5" w:rsidRPr="0064785C" w14:paraId="0B7D1A96" w14:textId="77777777" w:rsidTr="00E25E7C">
        <w:trPr>
          <w:trHeight w:val="2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4A33769"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1</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3491AECE" w14:textId="56069A4D" w:rsidR="008428C5" w:rsidRPr="0064785C" w:rsidRDefault="008428C5" w:rsidP="00E25E7C">
            <w:pPr>
              <w:jc w:val="both"/>
              <w:rPr>
                <w:rFonts w:ascii="Times New Roman" w:hAnsi="Times New Roman" w:cs="Times New Roman"/>
                <w:sz w:val="23"/>
                <w:szCs w:val="23"/>
              </w:rPr>
            </w:pPr>
            <w:r>
              <w:rPr>
                <w:rFonts w:ascii="Arial" w:hAnsi="Arial" w:cs="Arial"/>
                <w:sz w:val="20"/>
                <w:szCs w:val="20"/>
              </w:rPr>
              <w:t xml:space="preserve">BLOCO ADESICO </w:t>
            </w:r>
            <w:proofErr w:type="gramStart"/>
            <w:r>
              <w:rPr>
                <w:rFonts w:ascii="Arial" w:hAnsi="Arial" w:cs="Arial"/>
                <w:sz w:val="20"/>
                <w:szCs w:val="20"/>
              </w:rPr>
              <w:t>AUTO COLANTE</w:t>
            </w:r>
            <w:proofErr w:type="gramEnd"/>
            <w:r>
              <w:rPr>
                <w:rFonts w:ascii="Arial" w:hAnsi="Arial" w:cs="Arial"/>
                <w:sz w:val="20"/>
                <w:szCs w:val="20"/>
              </w:rPr>
              <w:t xml:space="preserve"> 4 Cores 38mm X 50mm 4 Unidades de 100 Folhas Cada (Total de 400 Folhas) PCT com 4 UN</w:t>
            </w:r>
          </w:p>
        </w:tc>
        <w:tc>
          <w:tcPr>
            <w:tcW w:w="992" w:type="dxa"/>
            <w:tcBorders>
              <w:top w:val="nil"/>
              <w:left w:val="nil"/>
              <w:bottom w:val="single" w:sz="4" w:space="0" w:color="000000"/>
              <w:right w:val="single" w:sz="4" w:space="0" w:color="000000"/>
            </w:tcBorders>
            <w:vAlign w:val="center"/>
          </w:tcPr>
          <w:p w14:paraId="53EBF1D2" w14:textId="09D55185"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1DA8EF17" w14:textId="681BDD7C"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10</w:t>
            </w:r>
          </w:p>
        </w:tc>
        <w:tc>
          <w:tcPr>
            <w:tcW w:w="1133" w:type="dxa"/>
            <w:tcBorders>
              <w:top w:val="nil"/>
              <w:left w:val="nil"/>
              <w:bottom w:val="single" w:sz="4" w:space="0" w:color="000000"/>
              <w:right w:val="single" w:sz="4" w:space="0" w:color="000000"/>
            </w:tcBorders>
            <w:vAlign w:val="center"/>
          </w:tcPr>
          <w:p w14:paraId="74E90B1C" w14:textId="6D02F573"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7,57</w:t>
            </w:r>
          </w:p>
        </w:tc>
        <w:tc>
          <w:tcPr>
            <w:tcW w:w="1135" w:type="dxa"/>
            <w:tcBorders>
              <w:top w:val="nil"/>
              <w:left w:val="nil"/>
              <w:bottom w:val="single" w:sz="4" w:space="0" w:color="000000"/>
              <w:right w:val="single" w:sz="4" w:space="0" w:color="000000"/>
            </w:tcBorders>
            <w:vAlign w:val="center"/>
          </w:tcPr>
          <w:p w14:paraId="2B5C357F" w14:textId="00BC169C"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75,67</w:t>
            </w:r>
          </w:p>
        </w:tc>
      </w:tr>
      <w:tr w:rsidR="008428C5" w:rsidRPr="0064785C" w14:paraId="0769F492" w14:textId="77777777" w:rsidTr="00E25E7C">
        <w:trPr>
          <w:trHeight w:val="582"/>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971B0FA"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2</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799F4168" w14:textId="65697DE7" w:rsidR="008428C5" w:rsidRPr="0064785C" w:rsidRDefault="008428C5" w:rsidP="00E25E7C">
            <w:pPr>
              <w:jc w:val="both"/>
              <w:rPr>
                <w:rFonts w:ascii="Times New Roman" w:hAnsi="Times New Roman" w:cs="Times New Roman"/>
                <w:sz w:val="23"/>
                <w:szCs w:val="23"/>
              </w:rPr>
            </w:pPr>
            <w:r>
              <w:rPr>
                <w:rFonts w:ascii="Arial" w:hAnsi="Arial" w:cs="Arial"/>
                <w:sz w:val="20"/>
                <w:szCs w:val="20"/>
              </w:rPr>
              <w:t xml:space="preserve">BLOCO ADESIVO </w:t>
            </w:r>
            <w:proofErr w:type="gramStart"/>
            <w:r>
              <w:rPr>
                <w:rFonts w:ascii="Arial" w:hAnsi="Arial" w:cs="Arial"/>
                <w:sz w:val="20"/>
                <w:szCs w:val="20"/>
              </w:rPr>
              <w:t>AUTO COLANTE</w:t>
            </w:r>
            <w:proofErr w:type="gramEnd"/>
            <w:r>
              <w:rPr>
                <w:rFonts w:ascii="Arial" w:hAnsi="Arial" w:cs="Arial"/>
                <w:sz w:val="20"/>
                <w:szCs w:val="20"/>
              </w:rPr>
              <w:t>, colorido 76mm X 76mm - 100 Folhas : Bloco Adesivo  Amarelo 76mm X 76mm - 100 Folhas</w:t>
            </w:r>
          </w:p>
        </w:tc>
        <w:tc>
          <w:tcPr>
            <w:tcW w:w="992" w:type="dxa"/>
            <w:tcBorders>
              <w:top w:val="nil"/>
              <w:left w:val="nil"/>
              <w:bottom w:val="single" w:sz="4" w:space="0" w:color="000000"/>
              <w:right w:val="single" w:sz="4" w:space="0" w:color="000000"/>
            </w:tcBorders>
            <w:vAlign w:val="center"/>
          </w:tcPr>
          <w:p w14:paraId="6D9D23C5" w14:textId="4E682F72"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40723979" w14:textId="36783C79"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15</w:t>
            </w:r>
          </w:p>
        </w:tc>
        <w:tc>
          <w:tcPr>
            <w:tcW w:w="1133" w:type="dxa"/>
            <w:tcBorders>
              <w:top w:val="nil"/>
              <w:left w:val="nil"/>
              <w:bottom w:val="single" w:sz="4" w:space="0" w:color="000000"/>
              <w:right w:val="single" w:sz="4" w:space="0" w:color="000000"/>
            </w:tcBorders>
            <w:vAlign w:val="center"/>
          </w:tcPr>
          <w:p w14:paraId="7913A900" w14:textId="2CF9E301"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19,85</w:t>
            </w:r>
          </w:p>
        </w:tc>
        <w:tc>
          <w:tcPr>
            <w:tcW w:w="1135" w:type="dxa"/>
            <w:tcBorders>
              <w:top w:val="nil"/>
              <w:left w:val="nil"/>
              <w:bottom w:val="single" w:sz="4" w:space="0" w:color="000000"/>
              <w:right w:val="single" w:sz="4" w:space="0" w:color="000000"/>
            </w:tcBorders>
            <w:vAlign w:val="center"/>
          </w:tcPr>
          <w:p w14:paraId="0247613C" w14:textId="043672FC"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297,75</w:t>
            </w:r>
          </w:p>
        </w:tc>
      </w:tr>
      <w:tr w:rsidR="008428C5" w:rsidRPr="0064785C" w14:paraId="1C054AC7" w14:textId="77777777" w:rsidTr="00E25E7C">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06D83A3F"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3</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303F25A5" w14:textId="4BF1BB5B" w:rsidR="008428C5" w:rsidRPr="0064785C" w:rsidRDefault="008428C5" w:rsidP="00E25E7C">
            <w:pPr>
              <w:jc w:val="both"/>
              <w:rPr>
                <w:rFonts w:ascii="Times New Roman" w:hAnsi="Times New Roman" w:cs="Times New Roman"/>
                <w:sz w:val="23"/>
                <w:szCs w:val="23"/>
              </w:rPr>
            </w:pPr>
            <w:r>
              <w:rPr>
                <w:rFonts w:ascii="Arial" w:hAnsi="Arial" w:cs="Arial"/>
                <w:sz w:val="20"/>
                <w:szCs w:val="20"/>
              </w:rPr>
              <w:t xml:space="preserve">BOBINA DE PAPEL CONTACT: 45 cm x 25 m transparente (tradicional). Para </w:t>
            </w:r>
            <w:proofErr w:type="gramStart"/>
            <w:r>
              <w:rPr>
                <w:rFonts w:ascii="Arial" w:hAnsi="Arial" w:cs="Arial"/>
                <w:sz w:val="20"/>
                <w:szCs w:val="20"/>
              </w:rPr>
              <w:t>ser</w:t>
            </w:r>
            <w:proofErr w:type="gramEnd"/>
            <w:r>
              <w:rPr>
                <w:rFonts w:ascii="Arial" w:hAnsi="Arial" w:cs="Arial"/>
                <w:sz w:val="20"/>
                <w:szCs w:val="20"/>
              </w:rPr>
              <w:t xml:space="preserve"> aplicado em forração externa e interna de objetos, tarefas escolares, trabalhos manuais e etc</w:t>
            </w:r>
          </w:p>
        </w:tc>
        <w:tc>
          <w:tcPr>
            <w:tcW w:w="992" w:type="dxa"/>
            <w:tcBorders>
              <w:top w:val="nil"/>
              <w:left w:val="nil"/>
              <w:bottom w:val="single" w:sz="4" w:space="0" w:color="000000"/>
              <w:right w:val="single" w:sz="4" w:space="0" w:color="000000"/>
            </w:tcBorders>
            <w:vAlign w:val="center"/>
          </w:tcPr>
          <w:p w14:paraId="01940051" w14:textId="62E297CF"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25DCDA0D" w14:textId="183F4F7A"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05</w:t>
            </w:r>
          </w:p>
        </w:tc>
        <w:tc>
          <w:tcPr>
            <w:tcW w:w="1133" w:type="dxa"/>
            <w:tcBorders>
              <w:top w:val="nil"/>
              <w:left w:val="nil"/>
              <w:bottom w:val="single" w:sz="4" w:space="0" w:color="000000"/>
              <w:right w:val="single" w:sz="4" w:space="0" w:color="000000"/>
            </w:tcBorders>
            <w:vAlign w:val="center"/>
          </w:tcPr>
          <w:p w14:paraId="24A5E829" w14:textId="0797C4A2"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111,25</w:t>
            </w:r>
          </w:p>
        </w:tc>
        <w:tc>
          <w:tcPr>
            <w:tcW w:w="1135" w:type="dxa"/>
            <w:tcBorders>
              <w:top w:val="nil"/>
              <w:left w:val="nil"/>
              <w:bottom w:val="single" w:sz="4" w:space="0" w:color="000000"/>
              <w:right w:val="single" w:sz="4" w:space="0" w:color="000000"/>
            </w:tcBorders>
            <w:vAlign w:val="center"/>
          </w:tcPr>
          <w:p w14:paraId="0BC83E28" w14:textId="330B17FB"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556,25</w:t>
            </w:r>
          </w:p>
        </w:tc>
      </w:tr>
      <w:tr w:rsidR="008428C5" w:rsidRPr="0064785C" w14:paraId="0D6F911D" w14:textId="77777777" w:rsidTr="00E25E7C">
        <w:trPr>
          <w:trHeight w:val="2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2128601"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4</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6BAB9E0E" w14:textId="7D3F7D2D" w:rsidR="008428C5" w:rsidRPr="0064785C" w:rsidRDefault="008428C5" w:rsidP="00E25E7C">
            <w:pPr>
              <w:jc w:val="both"/>
              <w:rPr>
                <w:rFonts w:ascii="Times New Roman" w:hAnsi="Times New Roman" w:cs="Times New Roman"/>
                <w:sz w:val="23"/>
                <w:szCs w:val="23"/>
              </w:rPr>
            </w:pPr>
            <w:r>
              <w:rPr>
                <w:rFonts w:ascii="Arial" w:hAnsi="Arial" w:cs="Arial"/>
                <w:sz w:val="20"/>
                <w:szCs w:val="20"/>
              </w:rPr>
              <w:t xml:space="preserve">CAIXA PARA </w:t>
            </w:r>
            <w:proofErr w:type="gramStart"/>
            <w:r>
              <w:rPr>
                <w:rFonts w:ascii="Arial" w:hAnsi="Arial" w:cs="Arial"/>
                <w:sz w:val="20"/>
                <w:szCs w:val="20"/>
              </w:rPr>
              <w:t>ARQUIVO ,</w:t>
            </w:r>
            <w:proofErr w:type="gramEnd"/>
            <w:r>
              <w:rPr>
                <w:rFonts w:ascii="Arial" w:hAnsi="Arial" w:cs="Arial"/>
                <w:sz w:val="20"/>
                <w:szCs w:val="20"/>
              </w:rPr>
              <w:t>: - Caixa Box, de plástico, confeccionada em pilpropileno</w:t>
            </w:r>
            <w:r>
              <w:rPr>
                <w:rFonts w:ascii="Arial" w:hAnsi="Arial" w:cs="Arial"/>
                <w:sz w:val="20"/>
                <w:szCs w:val="20"/>
              </w:rPr>
              <w:br/>
              <w:t>corrugado (polionda), na cor variavel, modelo desmontável,</w:t>
            </w:r>
            <w:r>
              <w:rPr>
                <w:rFonts w:ascii="Arial" w:hAnsi="Arial" w:cs="Arial"/>
                <w:sz w:val="20"/>
                <w:szCs w:val="20"/>
              </w:rPr>
              <w:br/>
              <w:t>impressa na tampa e laterais, fechamento duplo</w:t>
            </w:r>
            <w:r>
              <w:rPr>
                <w:rFonts w:ascii="Arial" w:hAnsi="Arial" w:cs="Arial"/>
                <w:sz w:val="20"/>
                <w:szCs w:val="20"/>
              </w:rPr>
              <w:br/>
              <w:t>reforçado, com visor. Medidas 24,5 X 35,3 X 13 cm.</w:t>
            </w:r>
          </w:p>
        </w:tc>
        <w:tc>
          <w:tcPr>
            <w:tcW w:w="992" w:type="dxa"/>
            <w:tcBorders>
              <w:top w:val="nil"/>
              <w:left w:val="nil"/>
              <w:bottom w:val="single" w:sz="4" w:space="0" w:color="000000"/>
              <w:right w:val="single" w:sz="4" w:space="0" w:color="000000"/>
            </w:tcBorders>
            <w:vAlign w:val="center"/>
          </w:tcPr>
          <w:p w14:paraId="31DB5E6F" w14:textId="786F8147"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47C29460" w14:textId="5BD1FFCB"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30</w:t>
            </w:r>
          </w:p>
        </w:tc>
        <w:tc>
          <w:tcPr>
            <w:tcW w:w="1133" w:type="dxa"/>
            <w:tcBorders>
              <w:top w:val="nil"/>
              <w:left w:val="nil"/>
              <w:bottom w:val="single" w:sz="4" w:space="0" w:color="000000"/>
              <w:right w:val="single" w:sz="4" w:space="0" w:color="000000"/>
            </w:tcBorders>
            <w:vAlign w:val="center"/>
          </w:tcPr>
          <w:p w14:paraId="0EC30EBB" w14:textId="65C5CCF9"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7,35</w:t>
            </w:r>
          </w:p>
        </w:tc>
        <w:tc>
          <w:tcPr>
            <w:tcW w:w="1135" w:type="dxa"/>
            <w:tcBorders>
              <w:top w:val="nil"/>
              <w:left w:val="nil"/>
              <w:bottom w:val="single" w:sz="4" w:space="0" w:color="000000"/>
              <w:right w:val="single" w:sz="4" w:space="0" w:color="000000"/>
            </w:tcBorders>
            <w:vAlign w:val="center"/>
          </w:tcPr>
          <w:p w14:paraId="6C18C5F7" w14:textId="13C41448"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220,40</w:t>
            </w:r>
          </w:p>
        </w:tc>
      </w:tr>
      <w:tr w:rsidR="008428C5" w:rsidRPr="0064785C" w14:paraId="2D6DB2EF" w14:textId="77777777" w:rsidTr="00E25E7C">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0C1ECD18"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5</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14AED71B" w14:textId="55234651" w:rsidR="008428C5" w:rsidRPr="0064785C" w:rsidRDefault="008428C5" w:rsidP="00E25E7C">
            <w:pPr>
              <w:jc w:val="both"/>
              <w:rPr>
                <w:rFonts w:ascii="Times New Roman" w:hAnsi="Times New Roman" w:cs="Times New Roman"/>
                <w:sz w:val="23"/>
                <w:szCs w:val="23"/>
              </w:rPr>
            </w:pPr>
            <w:r>
              <w:rPr>
                <w:rFonts w:ascii="Arial" w:hAnsi="Arial" w:cs="Arial"/>
                <w:sz w:val="20"/>
                <w:szCs w:val="20"/>
              </w:rPr>
              <w:t xml:space="preserve">CANETA ESFEROGRÁFICA, escrita grossa, cor da carga </w:t>
            </w:r>
            <w:proofErr w:type="gramStart"/>
            <w:r>
              <w:rPr>
                <w:rFonts w:ascii="Arial" w:hAnsi="Arial" w:cs="Arial"/>
                <w:sz w:val="20"/>
                <w:szCs w:val="20"/>
              </w:rPr>
              <w:t>azul ;</w:t>
            </w:r>
            <w:proofErr w:type="gramEnd"/>
            <w:r>
              <w:rPr>
                <w:rFonts w:ascii="Arial" w:hAnsi="Arial" w:cs="Arial"/>
                <w:sz w:val="20"/>
                <w:szCs w:val="20"/>
              </w:rPr>
              <w:t>: , ponta plástica com esfera</w:t>
            </w:r>
            <w:r>
              <w:rPr>
                <w:rFonts w:ascii="Arial" w:hAnsi="Arial" w:cs="Arial"/>
                <w:sz w:val="20"/>
                <w:szCs w:val="20"/>
              </w:rPr>
              <w:br/>
              <w:t>de tungstênio, escrita média, corpo plástico transparente com a pega ou todo sextavado, validade mínima de 22 meses, a partir da data de entrega,</w:t>
            </w:r>
            <w:r>
              <w:rPr>
                <w:rFonts w:ascii="Arial" w:hAnsi="Arial" w:cs="Arial"/>
                <w:sz w:val="20"/>
                <w:szCs w:val="20"/>
              </w:rPr>
              <w:br/>
              <w:t xml:space="preserve">impressa na embalagem. </w:t>
            </w:r>
          </w:p>
        </w:tc>
        <w:tc>
          <w:tcPr>
            <w:tcW w:w="992" w:type="dxa"/>
            <w:tcBorders>
              <w:top w:val="nil"/>
              <w:left w:val="nil"/>
              <w:bottom w:val="single" w:sz="4" w:space="0" w:color="000000"/>
              <w:right w:val="single" w:sz="4" w:space="0" w:color="000000"/>
            </w:tcBorders>
            <w:vAlign w:val="center"/>
          </w:tcPr>
          <w:p w14:paraId="127EE1EE" w14:textId="5D9075DC"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28AE2700" w14:textId="395C85C2"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50</w:t>
            </w:r>
          </w:p>
        </w:tc>
        <w:tc>
          <w:tcPr>
            <w:tcW w:w="1133" w:type="dxa"/>
            <w:tcBorders>
              <w:top w:val="nil"/>
              <w:left w:val="nil"/>
              <w:bottom w:val="single" w:sz="4" w:space="0" w:color="000000"/>
              <w:right w:val="single" w:sz="4" w:space="0" w:color="000000"/>
            </w:tcBorders>
            <w:vAlign w:val="center"/>
          </w:tcPr>
          <w:p w14:paraId="3C1B060A" w14:textId="26011259"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1,16</w:t>
            </w:r>
          </w:p>
        </w:tc>
        <w:tc>
          <w:tcPr>
            <w:tcW w:w="1135" w:type="dxa"/>
            <w:tcBorders>
              <w:top w:val="nil"/>
              <w:left w:val="nil"/>
              <w:bottom w:val="single" w:sz="4" w:space="0" w:color="000000"/>
              <w:right w:val="single" w:sz="4" w:space="0" w:color="000000"/>
            </w:tcBorders>
            <w:vAlign w:val="center"/>
          </w:tcPr>
          <w:p w14:paraId="73C37BB5" w14:textId="6484CAEA"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57,84</w:t>
            </w:r>
          </w:p>
        </w:tc>
      </w:tr>
      <w:tr w:rsidR="008428C5" w:rsidRPr="0064785C" w14:paraId="007DE16C" w14:textId="77777777" w:rsidTr="00E25E7C">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4764F1E"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6</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29C61900" w14:textId="4A09D3FB" w:rsidR="008428C5" w:rsidRPr="0064785C" w:rsidRDefault="008428C5" w:rsidP="00E25E7C">
            <w:pPr>
              <w:jc w:val="both"/>
              <w:rPr>
                <w:rFonts w:ascii="Times New Roman" w:hAnsi="Times New Roman" w:cs="Times New Roman"/>
                <w:sz w:val="23"/>
                <w:szCs w:val="23"/>
              </w:rPr>
            </w:pPr>
            <w:r>
              <w:rPr>
                <w:rFonts w:ascii="Arial" w:hAnsi="Arial" w:cs="Arial"/>
                <w:sz w:val="20"/>
                <w:szCs w:val="20"/>
              </w:rPr>
              <w:t>CANETA MARCA TEXTO: Amarela, composição da tampa e corpo: resinas</w:t>
            </w:r>
            <w:r>
              <w:rPr>
                <w:rFonts w:ascii="Arial" w:hAnsi="Arial" w:cs="Arial"/>
                <w:sz w:val="20"/>
                <w:szCs w:val="20"/>
              </w:rPr>
              <w:br/>
              <w:t xml:space="preserve">termoplásticas, tinta à base de água, corantes e aditivos, com ponta de fibra de poliéster, selo do Inmetro. Padrão de qualidade: bic, compactor, faber </w:t>
            </w:r>
            <w:proofErr w:type="gramStart"/>
            <w:r>
              <w:rPr>
                <w:rFonts w:ascii="Arial" w:hAnsi="Arial" w:cs="Arial"/>
                <w:sz w:val="20"/>
                <w:szCs w:val="20"/>
              </w:rPr>
              <w:t>castel</w:t>
            </w:r>
            <w:proofErr w:type="gramEnd"/>
          </w:p>
        </w:tc>
        <w:tc>
          <w:tcPr>
            <w:tcW w:w="992" w:type="dxa"/>
            <w:tcBorders>
              <w:top w:val="nil"/>
              <w:left w:val="nil"/>
              <w:bottom w:val="single" w:sz="4" w:space="0" w:color="000000"/>
              <w:right w:val="single" w:sz="4" w:space="0" w:color="000000"/>
            </w:tcBorders>
            <w:vAlign w:val="center"/>
          </w:tcPr>
          <w:p w14:paraId="2FB9EC71" w14:textId="5DDCE899"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0AB083EB" w14:textId="7CBB5E08"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10</w:t>
            </w:r>
          </w:p>
        </w:tc>
        <w:tc>
          <w:tcPr>
            <w:tcW w:w="1133" w:type="dxa"/>
            <w:tcBorders>
              <w:top w:val="nil"/>
              <w:left w:val="nil"/>
              <w:bottom w:val="single" w:sz="4" w:space="0" w:color="000000"/>
              <w:right w:val="single" w:sz="4" w:space="0" w:color="000000"/>
            </w:tcBorders>
            <w:vAlign w:val="center"/>
          </w:tcPr>
          <w:p w14:paraId="30C1922F" w14:textId="47874688"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2,60</w:t>
            </w:r>
          </w:p>
        </w:tc>
        <w:tc>
          <w:tcPr>
            <w:tcW w:w="1135" w:type="dxa"/>
            <w:tcBorders>
              <w:top w:val="nil"/>
              <w:left w:val="nil"/>
              <w:bottom w:val="single" w:sz="4" w:space="0" w:color="000000"/>
              <w:right w:val="single" w:sz="4" w:space="0" w:color="000000"/>
            </w:tcBorders>
            <w:vAlign w:val="center"/>
          </w:tcPr>
          <w:p w14:paraId="0D11D750" w14:textId="297AC8C8"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25,97</w:t>
            </w:r>
          </w:p>
        </w:tc>
      </w:tr>
      <w:tr w:rsidR="008428C5" w:rsidRPr="0064785C" w14:paraId="39A169BF" w14:textId="77777777" w:rsidTr="00E25E7C">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83D990A"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7</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6E25064C" w14:textId="4B2B6B19" w:rsidR="008428C5" w:rsidRPr="0064785C" w:rsidRDefault="008428C5" w:rsidP="00E25E7C">
            <w:pPr>
              <w:jc w:val="both"/>
              <w:rPr>
                <w:rFonts w:ascii="Times New Roman" w:hAnsi="Times New Roman" w:cs="Times New Roman"/>
                <w:sz w:val="23"/>
                <w:szCs w:val="23"/>
              </w:rPr>
            </w:pPr>
            <w:r>
              <w:rPr>
                <w:rFonts w:ascii="Arial" w:hAnsi="Arial" w:cs="Arial"/>
                <w:sz w:val="20"/>
                <w:szCs w:val="20"/>
              </w:rPr>
              <w:t>CARTUCHO TONER: Laser Jet D 204u</w:t>
            </w:r>
          </w:p>
        </w:tc>
        <w:tc>
          <w:tcPr>
            <w:tcW w:w="992" w:type="dxa"/>
            <w:tcBorders>
              <w:top w:val="nil"/>
              <w:left w:val="nil"/>
              <w:bottom w:val="single" w:sz="4" w:space="0" w:color="000000"/>
              <w:right w:val="single" w:sz="4" w:space="0" w:color="000000"/>
            </w:tcBorders>
            <w:vAlign w:val="center"/>
          </w:tcPr>
          <w:p w14:paraId="1D6F8C1F" w14:textId="50D39956"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5B5F3423" w14:textId="4FC97223"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06</w:t>
            </w:r>
          </w:p>
        </w:tc>
        <w:tc>
          <w:tcPr>
            <w:tcW w:w="1133" w:type="dxa"/>
            <w:tcBorders>
              <w:top w:val="nil"/>
              <w:left w:val="nil"/>
              <w:bottom w:val="single" w:sz="4" w:space="0" w:color="000000"/>
              <w:right w:val="single" w:sz="4" w:space="0" w:color="000000"/>
            </w:tcBorders>
            <w:vAlign w:val="center"/>
          </w:tcPr>
          <w:p w14:paraId="6E60095D" w14:textId="40965217"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148,04</w:t>
            </w:r>
          </w:p>
        </w:tc>
        <w:tc>
          <w:tcPr>
            <w:tcW w:w="1135" w:type="dxa"/>
            <w:tcBorders>
              <w:top w:val="nil"/>
              <w:left w:val="nil"/>
              <w:bottom w:val="single" w:sz="4" w:space="0" w:color="000000"/>
              <w:right w:val="single" w:sz="4" w:space="0" w:color="000000"/>
            </w:tcBorders>
            <w:vAlign w:val="center"/>
          </w:tcPr>
          <w:p w14:paraId="75542F24" w14:textId="389C1C10"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888,22</w:t>
            </w:r>
          </w:p>
        </w:tc>
      </w:tr>
      <w:tr w:rsidR="008428C5" w:rsidRPr="0064785C" w14:paraId="26BD1F52" w14:textId="77777777" w:rsidTr="00E25E7C">
        <w:trPr>
          <w:trHeight w:val="10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00628CFF"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8</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5FC7C67C" w14:textId="513ECEFD" w:rsidR="008428C5" w:rsidRPr="0064785C" w:rsidRDefault="008428C5" w:rsidP="00E25E7C">
            <w:pPr>
              <w:jc w:val="both"/>
              <w:rPr>
                <w:rFonts w:ascii="Times New Roman" w:hAnsi="Times New Roman" w:cs="Times New Roman"/>
                <w:sz w:val="23"/>
                <w:szCs w:val="23"/>
              </w:rPr>
            </w:pPr>
            <w:r>
              <w:rPr>
                <w:rFonts w:ascii="Arial" w:hAnsi="Arial" w:cs="Arial"/>
                <w:sz w:val="20"/>
                <w:szCs w:val="20"/>
              </w:rPr>
              <w:t>CLIPS GALVONIZADOS N.2 C/500G</w:t>
            </w:r>
          </w:p>
        </w:tc>
        <w:tc>
          <w:tcPr>
            <w:tcW w:w="992" w:type="dxa"/>
            <w:tcBorders>
              <w:top w:val="nil"/>
              <w:left w:val="nil"/>
              <w:bottom w:val="single" w:sz="4" w:space="0" w:color="000000"/>
              <w:right w:val="single" w:sz="4" w:space="0" w:color="000000"/>
            </w:tcBorders>
            <w:vAlign w:val="center"/>
          </w:tcPr>
          <w:p w14:paraId="0E167791" w14:textId="3F1D28F6"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caixa</w:t>
            </w:r>
            <w:proofErr w:type="gramEnd"/>
          </w:p>
        </w:tc>
        <w:tc>
          <w:tcPr>
            <w:tcW w:w="709" w:type="dxa"/>
            <w:tcBorders>
              <w:top w:val="nil"/>
              <w:left w:val="nil"/>
              <w:bottom w:val="single" w:sz="4" w:space="0" w:color="000000"/>
              <w:right w:val="single" w:sz="4" w:space="0" w:color="000000"/>
            </w:tcBorders>
            <w:vAlign w:val="center"/>
          </w:tcPr>
          <w:p w14:paraId="0EF5A27C" w14:textId="19A55146"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08</w:t>
            </w:r>
          </w:p>
        </w:tc>
        <w:tc>
          <w:tcPr>
            <w:tcW w:w="1133" w:type="dxa"/>
            <w:tcBorders>
              <w:top w:val="nil"/>
              <w:left w:val="nil"/>
              <w:bottom w:val="single" w:sz="4" w:space="0" w:color="000000"/>
              <w:right w:val="single" w:sz="4" w:space="0" w:color="000000"/>
            </w:tcBorders>
            <w:vAlign w:val="center"/>
          </w:tcPr>
          <w:p w14:paraId="00673A5B" w14:textId="49284446"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15,79</w:t>
            </w:r>
          </w:p>
        </w:tc>
        <w:tc>
          <w:tcPr>
            <w:tcW w:w="1135" w:type="dxa"/>
            <w:tcBorders>
              <w:top w:val="nil"/>
              <w:left w:val="nil"/>
              <w:bottom w:val="single" w:sz="4" w:space="0" w:color="000000"/>
              <w:right w:val="single" w:sz="4" w:space="0" w:color="000000"/>
            </w:tcBorders>
            <w:vAlign w:val="center"/>
          </w:tcPr>
          <w:p w14:paraId="1336573B" w14:textId="4EC07996"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126,28</w:t>
            </w:r>
          </w:p>
        </w:tc>
      </w:tr>
      <w:tr w:rsidR="008428C5" w:rsidRPr="0064785C" w14:paraId="61283DA1" w14:textId="77777777" w:rsidTr="00E25E7C">
        <w:trPr>
          <w:trHeight w:val="971"/>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0674711"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9</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551E1EA8" w14:textId="612E5E32" w:rsidR="008428C5" w:rsidRPr="0064785C" w:rsidRDefault="008428C5" w:rsidP="00E25E7C">
            <w:pPr>
              <w:jc w:val="both"/>
              <w:rPr>
                <w:rFonts w:ascii="Times New Roman" w:hAnsi="Times New Roman" w:cs="Times New Roman"/>
                <w:sz w:val="23"/>
                <w:szCs w:val="23"/>
              </w:rPr>
            </w:pPr>
            <w:r>
              <w:rPr>
                <w:rFonts w:ascii="Arial" w:hAnsi="Arial" w:cs="Arial"/>
                <w:sz w:val="20"/>
                <w:szCs w:val="20"/>
              </w:rPr>
              <w:t>COLA BRANCA LÍQUIDA para papéis, não tóxica, lavável, não inflamável base em PVA, uso escolar, embalagem 90g.</w:t>
            </w:r>
          </w:p>
        </w:tc>
        <w:tc>
          <w:tcPr>
            <w:tcW w:w="992" w:type="dxa"/>
            <w:tcBorders>
              <w:top w:val="nil"/>
              <w:left w:val="nil"/>
              <w:bottom w:val="single" w:sz="4" w:space="0" w:color="000000"/>
              <w:right w:val="single" w:sz="4" w:space="0" w:color="000000"/>
            </w:tcBorders>
            <w:vAlign w:val="center"/>
          </w:tcPr>
          <w:p w14:paraId="7F8AF7CE" w14:textId="505FDDFA"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1151A5CE" w14:textId="49EE5E31"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05</w:t>
            </w:r>
          </w:p>
        </w:tc>
        <w:tc>
          <w:tcPr>
            <w:tcW w:w="1133" w:type="dxa"/>
            <w:tcBorders>
              <w:top w:val="nil"/>
              <w:left w:val="nil"/>
              <w:bottom w:val="single" w:sz="4" w:space="0" w:color="000000"/>
              <w:right w:val="single" w:sz="4" w:space="0" w:color="000000"/>
            </w:tcBorders>
            <w:vAlign w:val="center"/>
          </w:tcPr>
          <w:p w14:paraId="04528F01" w14:textId="69C71FF7"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2,79</w:t>
            </w:r>
          </w:p>
        </w:tc>
        <w:tc>
          <w:tcPr>
            <w:tcW w:w="1135" w:type="dxa"/>
            <w:tcBorders>
              <w:top w:val="nil"/>
              <w:left w:val="nil"/>
              <w:bottom w:val="single" w:sz="4" w:space="0" w:color="000000"/>
              <w:right w:val="single" w:sz="4" w:space="0" w:color="000000"/>
            </w:tcBorders>
            <w:vAlign w:val="center"/>
          </w:tcPr>
          <w:p w14:paraId="6E44D18F" w14:textId="1502FECC"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13,95</w:t>
            </w:r>
          </w:p>
        </w:tc>
      </w:tr>
      <w:tr w:rsidR="008428C5" w:rsidRPr="0064785C" w14:paraId="11219D43" w14:textId="77777777" w:rsidTr="00E25E7C">
        <w:trPr>
          <w:trHeight w:val="98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FD12BDE"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10</w:t>
            </w:r>
          </w:p>
        </w:tc>
        <w:tc>
          <w:tcPr>
            <w:tcW w:w="5670" w:type="dxa"/>
            <w:tcBorders>
              <w:top w:val="nil"/>
              <w:left w:val="nil"/>
              <w:bottom w:val="single" w:sz="4" w:space="0" w:color="000000"/>
              <w:right w:val="single" w:sz="4" w:space="0" w:color="000000"/>
            </w:tcBorders>
            <w:shd w:val="clear" w:color="auto" w:fill="auto"/>
            <w:noWrap/>
            <w:vAlign w:val="center"/>
            <w:hideMark/>
          </w:tcPr>
          <w:p w14:paraId="768CD071" w14:textId="224BB2A8" w:rsidR="008428C5" w:rsidRPr="0064785C" w:rsidRDefault="008428C5" w:rsidP="00E25E7C">
            <w:pPr>
              <w:jc w:val="both"/>
              <w:rPr>
                <w:rFonts w:ascii="Times New Roman" w:hAnsi="Times New Roman" w:cs="Times New Roman"/>
                <w:sz w:val="23"/>
                <w:szCs w:val="23"/>
              </w:rPr>
            </w:pPr>
            <w:r>
              <w:rPr>
                <w:rFonts w:ascii="Arial" w:hAnsi="Arial" w:cs="Arial"/>
                <w:sz w:val="20"/>
                <w:szCs w:val="20"/>
              </w:rPr>
              <w:t>EXTRATOR DE GRAMPOS, em zinco ou aço cromado, tipo espátula.</w:t>
            </w:r>
          </w:p>
        </w:tc>
        <w:tc>
          <w:tcPr>
            <w:tcW w:w="992" w:type="dxa"/>
            <w:tcBorders>
              <w:top w:val="nil"/>
              <w:left w:val="nil"/>
              <w:bottom w:val="single" w:sz="4" w:space="0" w:color="000000"/>
              <w:right w:val="single" w:sz="4" w:space="0" w:color="000000"/>
            </w:tcBorders>
            <w:vAlign w:val="center"/>
          </w:tcPr>
          <w:p w14:paraId="1325755E" w14:textId="0AF99686"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1F14436F" w14:textId="236743B6"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05</w:t>
            </w:r>
          </w:p>
        </w:tc>
        <w:tc>
          <w:tcPr>
            <w:tcW w:w="1133" w:type="dxa"/>
            <w:tcBorders>
              <w:top w:val="nil"/>
              <w:left w:val="nil"/>
              <w:bottom w:val="single" w:sz="4" w:space="0" w:color="000000"/>
              <w:right w:val="single" w:sz="4" w:space="0" w:color="000000"/>
            </w:tcBorders>
            <w:vAlign w:val="center"/>
          </w:tcPr>
          <w:p w14:paraId="676BBA36" w14:textId="1F882DAE"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2,21</w:t>
            </w:r>
          </w:p>
        </w:tc>
        <w:tc>
          <w:tcPr>
            <w:tcW w:w="1135" w:type="dxa"/>
            <w:tcBorders>
              <w:top w:val="nil"/>
              <w:left w:val="nil"/>
              <w:bottom w:val="single" w:sz="4" w:space="0" w:color="000000"/>
              <w:right w:val="single" w:sz="4" w:space="0" w:color="000000"/>
            </w:tcBorders>
            <w:vAlign w:val="center"/>
          </w:tcPr>
          <w:p w14:paraId="2AD38EFF" w14:textId="1A9F93C3"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11,04</w:t>
            </w:r>
          </w:p>
        </w:tc>
      </w:tr>
      <w:tr w:rsidR="008428C5" w:rsidRPr="0064785C" w14:paraId="5A8D45BE" w14:textId="77777777" w:rsidTr="00E25E7C">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19AD7E6"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11</w:t>
            </w:r>
          </w:p>
        </w:tc>
        <w:tc>
          <w:tcPr>
            <w:tcW w:w="5670" w:type="dxa"/>
            <w:tcBorders>
              <w:top w:val="nil"/>
              <w:left w:val="nil"/>
              <w:bottom w:val="single" w:sz="4" w:space="0" w:color="000000"/>
              <w:right w:val="single" w:sz="4" w:space="0" w:color="000000"/>
            </w:tcBorders>
            <w:shd w:val="clear" w:color="auto" w:fill="auto"/>
            <w:noWrap/>
            <w:vAlign w:val="center"/>
            <w:hideMark/>
          </w:tcPr>
          <w:p w14:paraId="3C59741D" w14:textId="380F0B77" w:rsidR="008428C5" w:rsidRPr="0064785C" w:rsidRDefault="008428C5" w:rsidP="00E25E7C">
            <w:pPr>
              <w:jc w:val="both"/>
              <w:rPr>
                <w:rFonts w:ascii="Times New Roman" w:hAnsi="Times New Roman" w:cs="Times New Roman"/>
                <w:sz w:val="23"/>
                <w:szCs w:val="23"/>
              </w:rPr>
            </w:pPr>
            <w:r>
              <w:rPr>
                <w:rFonts w:ascii="Arial" w:hAnsi="Arial" w:cs="Arial"/>
                <w:sz w:val="20"/>
                <w:szCs w:val="20"/>
              </w:rPr>
              <w:t>FITA ADESIVA DE POLIPROPILENO MARROM 45 mm x 45 m (fita de empacotamento uso geral).</w:t>
            </w:r>
          </w:p>
        </w:tc>
        <w:tc>
          <w:tcPr>
            <w:tcW w:w="992" w:type="dxa"/>
            <w:tcBorders>
              <w:top w:val="nil"/>
              <w:left w:val="nil"/>
              <w:bottom w:val="single" w:sz="4" w:space="0" w:color="000000"/>
              <w:right w:val="single" w:sz="4" w:space="0" w:color="000000"/>
            </w:tcBorders>
            <w:vAlign w:val="center"/>
          </w:tcPr>
          <w:p w14:paraId="4EC8430B" w14:textId="1233541A"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73C0D3E9" w14:textId="010FF29C" w:rsidR="008428C5" w:rsidRPr="0064785C" w:rsidRDefault="008428C5" w:rsidP="00E25E7C">
            <w:pPr>
              <w:jc w:val="center"/>
              <w:rPr>
                <w:rFonts w:ascii="Times New Roman" w:hAnsi="Times New Roman" w:cs="Times New Roman"/>
                <w:sz w:val="23"/>
                <w:szCs w:val="23"/>
              </w:rPr>
            </w:pPr>
          </w:p>
        </w:tc>
        <w:tc>
          <w:tcPr>
            <w:tcW w:w="1133" w:type="dxa"/>
            <w:tcBorders>
              <w:top w:val="nil"/>
              <w:left w:val="nil"/>
              <w:bottom w:val="single" w:sz="4" w:space="0" w:color="000000"/>
              <w:right w:val="single" w:sz="4" w:space="0" w:color="000000"/>
            </w:tcBorders>
            <w:vAlign w:val="center"/>
          </w:tcPr>
          <w:p w14:paraId="478E8675" w14:textId="1A37ED8B"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5,76</w:t>
            </w:r>
          </w:p>
        </w:tc>
        <w:tc>
          <w:tcPr>
            <w:tcW w:w="1135" w:type="dxa"/>
            <w:tcBorders>
              <w:top w:val="nil"/>
              <w:left w:val="nil"/>
              <w:bottom w:val="single" w:sz="4" w:space="0" w:color="000000"/>
              <w:right w:val="single" w:sz="4" w:space="0" w:color="000000"/>
            </w:tcBorders>
            <w:vAlign w:val="center"/>
          </w:tcPr>
          <w:p w14:paraId="41C9173D" w14:textId="2523ACEC"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17,28</w:t>
            </w:r>
          </w:p>
        </w:tc>
      </w:tr>
      <w:tr w:rsidR="008428C5" w:rsidRPr="0064785C" w14:paraId="0E8F3160" w14:textId="77777777" w:rsidTr="00E25E7C">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8B967E8"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12</w:t>
            </w:r>
          </w:p>
        </w:tc>
        <w:tc>
          <w:tcPr>
            <w:tcW w:w="5670" w:type="dxa"/>
            <w:tcBorders>
              <w:top w:val="nil"/>
              <w:left w:val="nil"/>
              <w:bottom w:val="single" w:sz="4" w:space="0" w:color="000000"/>
              <w:right w:val="single" w:sz="4" w:space="0" w:color="000000"/>
            </w:tcBorders>
            <w:shd w:val="clear" w:color="auto" w:fill="auto"/>
            <w:noWrap/>
            <w:vAlign w:val="center"/>
            <w:hideMark/>
          </w:tcPr>
          <w:p w14:paraId="7BD41FF8" w14:textId="548E57B2" w:rsidR="008428C5" w:rsidRPr="0064785C" w:rsidRDefault="008428C5" w:rsidP="00E25E7C">
            <w:pPr>
              <w:jc w:val="both"/>
              <w:rPr>
                <w:rFonts w:ascii="Times New Roman" w:hAnsi="Times New Roman" w:cs="Times New Roman"/>
                <w:sz w:val="23"/>
                <w:szCs w:val="23"/>
              </w:rPr>
            </w:pPr>
            <w:r>
              <w:rPr>
                <w:rFonts w:ascii="Arial" w:hAnsi="Arial" w:cs="Arial"/>
                <w:sz w:val="20"/>
                <w:szCs w:val="20"/>
              </w:rPr>
              <w:t xml:space="preserve">FONE OUVIDO\, </w:t>
            </w:r>
            <w:proofErr w:type="gramStart"/>
            <w:r>
              <w:rPr>
                <w:rFonts w:ascii="Arial" w:hAnsi="Arial" w:cs="Arial"/>
                <w:sz w:val="20"/>
                <w:szCs w:val="20"/>
              </w:rPr>
              <w:t>TIPO:</w:t>
            </w:r>
            <w:proofErr w:type="gramEnd"/>
            <w:r>
              <w:rPr>
                <w:rFonts w:ascii="Arial" w:hAnsi="Arial" w:cs="Arial"/>
                <w:sz w:val="20"/>
                <w:szCs w:val="20"/>
              </w:rPr>
              <w:t>HEADSET ; :  COMPRIMENTO FIO:1\,50 M\, TIPO FONE:BIAURICULAR\, CARACTERÍSTICAS ADICIONAIS:ERGONÔMICO\, STÉREO\, PLUG AND PLAY\, CONTROLE DE VOL\, COR:PRETA\, APLICAÇÃO:COMPUTADOR\, CONECTOR:COMPATÍVEL USB 1.1\, 2.0\, 3.0</w:t>
            </w:r>
          </w:p>
        </w:tc>
        <w:tc>
          <w:tcPr>
            <w:tcW w:w="992" w:type="dxa"/>
            <w:tcBorders>
              <w:top w:val="nil"/>
              <w:left w:val="nil"/>
              <w:bottom w:val="single" w:sz="4" w:space="0" w:color="000000"/>
              <w:right w:val="single" w:sz="4" w:space="0" w:color="000000"/>
            </w:tcBorders>
            <w:vAlign w:val="center"/>
          </w:tcPr>
          <w:p w14:paraId="13DB747E" w14:textId="682002F0"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6510C1F0" w14:textId="44629220"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01</w:t>
            </w:r>
          </w:p>
        </w:tc>
        <w:tc>
          <w:tcPr>
            <w:tcW w:w="1133" w:type="dxa"/>
            <w:tcBorders>
              <w:top w:val="nil"/>
              <w:left w:val="nil"/>
              <w:bottom w:val="single" w:sz="4" w:space="0" w:color="000000"/>
              <w:right w:val="single" w:sz="4" w:space="0" w:color="000000"/>
            </w:tcBorders>
            <w:vAlign w:val="center"/>
          </w:tcPr>
          <w:p w14:paraId="4EED0EEB" w14:textId="73370975"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82,22</w:t>
            </w:r>
          </w:p>
        </w:tc>
        <w:tc>
          <w:tcPr>
            <w:tcW w:w="1135" w:type="dxa"/>
            <w:tcBorders>
              <w:top w:val="nil"/>
              <w:left w:val="nil"/>
              <w:bottom w:val="single" w:sz="4" w:space="0" w:color="000000"/>
              <w:right w:val="single" w:sz="4" w:space="0" w:color="000000"/>
            </w:tcBorders>
            <w:vAlign w:val="center"/>
          </w:tcPr>
          <w:p w14:paraId="77623B70" w14:textId="48A154A9"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82,22</w:t>
            </w:r>
          </w:p>
        </w:tc>
      </w:tr>
      <w:tr w:rsidR="008428C5" w:rsidRPr="0064785C" w14:paraId="319B5ACD" w14:textId="77777777" w:rsidTr="00E25E7C">
        <w:trPr>
          <w:trHeight w:val="102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665E2C1"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13</w:t>
            </w:r>
          </w:p>
        </w:tc>
        <w:tc>
          <w:tcPr>
            <w:tcW w:w="5670" w:type="dxa"/>
            <w:tcBorders>
              <w:top w:val="nil"/>
              <w:left w:val="nil"/>
              <w:bottom w:val="single" w:sz="4" w:space="0" w:color="000000"/>
              <w:right w:val="single" w:sz="4" w:space="0" w:color="000000"/>
            </w:tcBorders>
            <w:shd w:val="clear" w:color="auto" w:fill="auto"/>
            <w:noWrap/>
            <w:vAlign w:val="center"/>
            <w:hideMark/>
          </w:tcPr>
          <w:p w14:paraId="2DB8C667" w14:textId="3C2043B9" w:rsidR="008428C5" w:rsidRPr="0064785C" w:rsidRDefault="008428C5" w:rsidP="00E25E7C">
            <w:pPr>
              <w:jc w:val="both"/>
              <w:rPr>
                <w:rFonts w:ascii="Times New Roman" w:hAnsi="Times New Roman" w:cs="Times New Roman"/>
                <w:sz w:val="23"/>
                <w:szCs w:val="23"/>
              </w:rPr>
            </w:pPr>
            <w:r>
              <w:rPr>
                <w:rFonts w:ascii="Arial" w:hAnsi="Arial" w:cs="Arial"/>
                <w:sz w:val="20"/>
                <w:szCs w:val="20"/>
              </w:rPr>
              <w:t>GRAMPEADOR</w:t>
            </w:r>
            <w:proofErr w:type="gramStart"/>
            <w:r>
              <w:rPr>
                <w:rFonts w:ascii="Arial" w:hAnsi="Arial" w:cs="Arial"/>
                <w:sz w:val="20"/>
                <w:szCs w:val="20"/>
              </w:rPr>
              <w:t>,:</w:t>
            </w:r>
            <w:proofErr w:type="gramEnd"/>
            <w:r>
              <w:rPr>
                <w:rFonts w:ascii="Arial" w:hAnsi="Arial" w:cs="Arial"/>
                <w:sz w:val="20"/>
                <w:szCs w:val="20"/>
              </w:rPr>
              <w:t xml:space="preserve"> - Para grampo 26/6, Em metal pintado, capacidade para</w:t>
            </w:r>
            <w:r>
              <w:rPr>
                <w:rFonts w:ascii="Arial" w:hAnsi="Arial" w:cs="Arial"/>
                <w:sz w:val="20"/>
                <w:szCs w:val="20"/>
              </w:rPr>
              <w:br/>
              <w:t>grampear simultaneamente, no mínimo, 20 folhas de 75g/m2 cada. Características adicionais base plástica</w:t>
            </w:r>
            <w:r>
              <w:rPr>
                <w:rFonts w:ascii="Arial" w:hAnsi="Arial" w:cs="Arial"/>
                <w:sz w:val="20"/>
                <w:szCs w:val="20"/>
              </w:rPr>
              <w:br/>
              <w:t xml:space="preserve">antiderrapante, cabeça em plástico, medidas aproximadas: comprimento </w:t>
            </w:r>
            <w:proofErr w:type="gramStart"/>
            <w:r>
              <w:rPr>
                <w:rFonts w:ascii="Arial" w:hAnsi="Arial" w:cs="Arial"/>
                <w:sz w:val="20"/>
                <w:szCs w:val="20"/>
              </w:rPr>
              <w:t>12cm</w:t>
            </w:r>
            <w:proofErr w:type="gramEnd"/>
            <w:r>
              <w:rPr>
                <w:rFonts w:ascii="Arial" w:hAnsi="Arial" w:cs="Arial"/>
                <w:sz w:val="20"/>
                <w:szCs w:val="20"/>
              </w:rPr>
              <w:t>, largura 4cm, altur5,5cm Acondicionados em caixa individual.</w:t>
            </w:r>
          </w:p>
        </w:tc>
        <w:tc>
          <w:tcPr>
            <w:tcW w:w="992" w:type="dxa"/>
            <w:tcBorders>
              <w:top w:val="nil"/>
              <w:left w:val="nil"/>
              <w:bottom w:val="single" w:sz="4" w:space="0" w:color="000000"/>
              <w:right w:val="single" w:sz="4" w:space="0" w:color="000000"/>
            </w:tcBorders>
            <w:vAlign w:val="center"/>
          </w:tcPr>
          <w:p w14:paraId="24A0316A" w14:textId="27C86183"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30947ABD" w14:textId="1F4F51F0"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03</w:t>
            </w:r>
          </w:p>
        </w:tc>
        <w:tc>
          <w:tcPr>
            <w:tcW w:w="1133" w:type="dxa"/>
            <w:tcBorders>
              <w:top w:val="nil"/>
              <w:left w:val="nil"/>
              <w:bottom w:val="single" w:sz="4" w:space="0" w:color="000000"/>
              <w:right w:val="single" w:sz="4" w:space="0" w:color="000000"/>
            </w:tcBorders>
            <w:vAlign w:val="center"/>
          </w:tcPr>
          <w:p w14:paraId="4B356639" w14:textId="7167EFEC"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20,47</w:t>
            </w:r>
          </w:p>
        </w:tc>
        <w:tc>
          <w:tcPr>
            <w:tcW w:w="1135" w:type="dxa"/>
            <w:tcBorders>
              <w:top w:val="nil"/>
              <w:left w:val="nil"/>
              <w:bottom w:val="single" w:sz="4" w:space="0" w:color="000000"/>
              <w:right w:val="single" w:sz="4" w:space="0" w:color="000000"/>
            </w:tcBorders>
            <w:vAlign w:val="center"/>
          </w:tcPr>
          <w:p w14:paraId="5A9F7012" w14:textId="3E25D563"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61,42</w:t>
            </w:r>
          </w:p>
        </w:tc>
      </w:tr>
      <w:tr w:rsidR="008428C5" w:rsidRPr="0064785C" w14:paraId="17AA4F25" w14:textId="77777777" w:rsidTr="00E25E7C">
        <w:trPr>
          <w:trHeight w:val="76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FF73268"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14</w:t>
            </w:r>
          </w:p>
        </w:tc>
        <w:tc>
          <w:tcPr>
            <w:tcW w:w="5670" w:type="dxa"/>
            <w:tcBorders>
              <w:top w:val="nil"/>
              <w:left w:val="nil"/>
              <w:bottom w:val="single" w:sz="4" w:space="0" w:color="000000"/>
              <w:right w:val="single" w:sz="4" w:space="0" w:color="000000"/>
            </w:tcBorders>
            <w:shd w:val="clear" w:color="auto" w:fill="auto"/>
            <w:noWrap/>
            <w:vAlign w:val="center"/>
            <w:hideMark/>
          </w:tcPr>
          <w:p w14:paraId="395581A5" w14:textId="7FE5BCFF" w:rsidR="008428C5" w:rsidRPr="0064785C" w:rsidRDefault="008428C5" w:rsidP="00E25E7C">
            <w:pPr>
              <w:jc w:val="both"/>
              <w:rPr>
                <w:rFonts w:ascii="Times New Roman" w:hAnsi="Times New Roman" w:cs="Times New Roman"/>
                <w:sz w:val="23"/>
                <w:szCs w:val="23"/>
              </w:rPr>
            </w:pPr>
            <w:r>
              <w:rPr>
                <w:rFonts w:ascii="Arial" w:hAnsi="Arial" w:cs="Arial"/>
                <w:sz w:val="20"/>
                <w:szCs w:val="20"/>
              </w:rPr>
              <w:t>GRAMPO PARA GRAMPEADOR DE METAL 23/13 – niquelado, fio reforçado e afiado, cx. com 1000 grampos.</w:t>
            </w:r>
          </w:p>
        </w:tc>
        <w:tc>
          <w:tcPr>
            <w:tcW w:w="992" w:type="dxa"/>
            <w:tcBorders>
              <w:top w:val="nil"/>
              <w:left w:val="nil"/>
              <w:bottom w:val="single" w:sz="4" w:space="0" w:color="000000"/>
              <w:right w:val="single" w:sz="4" w:space="0" w:color="000000"/>
            </w:tcBorders>
            <w:vAlign w:val="center"/>
          </w:tcPr>
          <w:p w14:paraId="205B63D2" w14:textId="0C5E40E3"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6D1130B3" w14:textId="21F80285"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08</w:t>
            </w:r>
          </w:p>
        </w:tc>
        <w:tc>
          <w:tcPr>
            <w:tcW w:w="1133" w:type="dxa"/>
            <w:tcBorders>
              <w:top w:val="nil"/>
              <w:left w:val="nil"/>
              <w:bottom w:val="single" w:sz="4" w:space="0" w:color="000000"/>
              <w:right w:val="single" w:sz="4" w:space="0" w:color="000000"/>
            </w:tcBorders>
            <w:vAlign w:val="center"/>
          </w:tcPr>
          <w:p w14:paraId="478632D2" w14:textId="34072D92"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16,78</w:t>
            </w:r>
          </w:p>
        </w:tc>
        <w:tc>
          <w:tcPr>
            <w:tcW w:w="1135" w:type="dxa"/>
            <w:tcBorders>
              <w:top w:val="nil"/>
              <w:left w:val="nil"/>
              <w:bottom w:val="single" w:sz="4" w:space="0" w:color="000000"/>
              <w:right w:val="single" w:sz="4" w:space="0" w:color="000000"/>
            </w:tcBorders>
            <w:vAlign w:val="center"/>
          </w:tcPr>
          <w:p w14:paraId="02587C6F" w14:textId="5654DB25"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134,27</w:t>
            </w:r>
          </w:p>
        </w:tc>
      </w:tr>
      <w:tr w:rsidR="008428C5" w:rsidRPr="0064785C" w14:paraId="632F121B" w14:textId="77777777" w:rsidTr="00E25E7C">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BAB0758"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15</w:t>
            </w:r>
          </w:p>
        </w:tc>
        <w:tc>
          <w:tcPr>
            <w:tcW w:w="5670" w:type="dxa"/>
            <w:tcBorders>
              <w:top w:val="nil"/>
              <w:left w:val="nil"/>
              <w:bottom w:val="single" w:sz="4" w:space="0" w:color="000000"/>
              <w:right w:val="single" w:sz="4" w:space="0" w:color="000000"/>
            </w:tcBorders>
            <w:shd w:val="clear" w:color="auto" w:fill="auto"/>
            <w:noWrap/>
            <w:vAlign w:val="center"/>
            <w:hideMark/>
          </w:tcPr>
          <w:p w14:paraId="6B45C80E" w14:textId="6243007D" w:rsidR="008428C5" w:rsidRPr="0064785C" w:rsidRDefault="008428C5" w:rsidP="00E25E7C">
            <w:pPr>
              <w:jc w:val="both"/>
              <w:rPr>
                <w:rFonts w:ascii="Times New Roman" w:hAnsi="Times New Roman" w:cs="Times New Roman"/>
                <w:sz w:val="23"/>
                <w:szCs w:val="23"/>
              </w:rPr>
            </w:pPr>
            <w:r>
              <w:rPr>
                <w:rFonts w:ascii="Arial" w:hAnsi="Arial" w:cs="Arial"/>
                <w:sz w:val="20"/>
                <w:szCs w:val="20"/>
              </w:rPr>
              <w:t>GRAMPO PARA GRAMPEADOR DE METAL 26/6 – niquelado, fio reforçado e afiado, cx. com 5000 grampos.</w:t>
            </w:r>
          </w:p>
        </w:tc>
        <w:tc>
          <w:tcPr>
            <w:tcW w:w="992" w:type="dxa"/>
            <w:tcBorders>
              <w:top w:val="nil"/>
              <w:left w:val="nil"/>
              <w:bottom w:val="single" w:sz="4" w:space="0" w:color="000000"/>
              <w:right w:val="single" w:sz="4" w:space="0" w:color="000000"/>
            </w:tcBorders>
            <w:vAlign w:val="center"/>
          </w:tcPr>
          <w:p w14:paraId="6F18C27C" w14:textId="35160A5A"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23EA0390" w14:textId="34C96AAD"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05</w:t>
            </w:r>
          </w:p>
        </w:tc>
        <w:tc>
          <w:tcPr>
            <w:tcW w:w="1133" w:type="dxa"/>
            <w:tcBorders>
              <w:top w:val="nil"/>
              <w:left w:val="nil"/>
              <w:bottom w:val="single" w:sz="4" w:space="0" w:color="000000"/>
              <w:right w:val="single" w:sz="4" w:space="0" w:color="000000"/>
            </w:tcBorders>
            <w:vAlign w:val="center"/>
          </w:tcPr>
          <w:p w14:paraId="6397702B" w14:textId="7E866629"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6,23</w:t>
            </w:r>
          </w:p>
        </w:tc>
        <w:tc>
          <w:tcPr>
            <w:tcW w:w="1135" w:type="dxa"/>
            <w:tcBorders>
              <w:top w:val="nil"/>
              <w:left w:val="nil"/>
              <w:bottom w:val="single" w:sz="4" w:space="0" w:color="000000"/>
              <w:right w:val="single" w:sz="4" w:space="0" w:color="000000"/>
            </w:tcBorders>
            <w:vAlign w:val="center"/>
          </w:tcPr>
          <w:p w14:paraId="43B71F0D" w14:textId="74C9E711"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31,17</w:t>
            </w:r>
          </w:p>
        </w:tc>
      </w:tr>
      <w:tr w:rsidR="008428C5" w:rsidRPr="0064785C" w14:paraId="52AEDB9B" w14:textId="77777777" w:rsidTr="00E25E7C">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FD69497"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16</w:t>
            </w:r>
          </w:p>
        </w:tc>
        <w:tc>
          <w:tcPr>
            <w:tcW w:w="5670" w:type="dxa"/>
            <w:tcBorders>
              <w:top w:val="nil"/>
              <w:left w:val="nil"/>
              <w:bottom w:val="single" w:sz="4" w:space="0" w:color="000000"/>
              <w:right w:val="single" w:sz="4" w:space="0" w:color="000000"/>
            </w:tcBorders>
            <w:shd w:val="clear" w:color="auto" w:fill="auto"/>
            <w:noWrap/>
            <w:vAlign w:val="center"/>
            <w:hideMark/>
          </w:tcPr>
          <w:p w14:paraId="060F2539" w14:textId="457350F6" w:rsidR="008428C5" w:rsidRPr="0064785C" w:rsidRDefault="008428C5" w:rsidP="00E25E7C">
            <w:pPr>
              <w:jc w:val="both"/>
              <w:rPr>
                <w:rFonts w:ascii="Times New Roman" w:hAnsi="Times New Roman" w:cs="Times New Roman"/>
                <w:sz w:val="23"/>
                <w:szCs w:val="23"/>
              </w:rPr>
            </w:pPr>
            <w:r>
              <w:rPr>
                <w:rFonts w:ascii="Arial" w:hAnsi="Arial" w:cs="Arial"/>
                <w:sz w:val="20"/>
                <w:szCs w:val="20"/>
              </w:rPr>
              <w:t>LIVRO ATA 100F</w:t>
            </w:r>
            <w:proofErr w:type="gramStart"/>
            <w:r>
              <w:rPr>
                <w:rFonts w:ascii="Arial" w:hAnsi="Arial" w:cs="Arial"/>
                <w:sz w:val="20"/>
                <w:szCs w:val="20"/>
              </w:rPr>
              <w:t>: ;</w:t>
            </w:r>
            <w:proofErr w:type="gramEnd"/>
            <w:r>
              <w:rPr>
                <w:rFonts w:ascii="Arial" w:hAnsi="Arial" w:cs="Arial"/>
                <w:sz w:val="20"/>
                <w:szCs w:val="20"/>
              </w:rPr>
              <w:t xml:space="preserve">  Com 100 folhas pautadas e numeradas, formato 205x300mm. Capa e contracapa em papelão 700gr,</w:t>
            </w:r>
            <w:r>
              <w:rPr>
                <w:rFonts w:ascii="Arial" w:hAnsi="Arial" w:cs="Arial"/>
                <w:sz w:val="20"/>
                <w:szCs w:val="20"/>
              </w:rPr>
              <w:br/>
              <w:t xml:space="preserve">revestido com papel 90gr, plastificado, folhas internas de papel </w:t>
            </w:r>
            <w:proofErr w:type="gramStart"/>
            <w:r>
              <w:rPr>
                <w:rFonts w:ascii="Arial" w:hAnsi="Arial" w:cs="Arial"/>
                <w:sz w:val="20"/>
                <w:szCs w:val="20"/>
              </w:rPr>
              <w:t>off</w:t>
            </w:r>
            <w:proofErr w:type="gramEnd"/>
            <w:r>
              <w:rPr>
                <w:rFonts w:ascii="Arial" w:hAnsi="Arial" w:cs="Arial"/>
                <w:sz w:val="20"/>
                <w:szCs w:val="20"/>
              </w:rPr>
              <w:t>-set 56gr.</w:t>
            </w:r>
          </w:p>
        </w:tc>
        <w:tc>
          <w:tcPr>
            <w:tcW w:w="992" w:type="dxa"/>
            <w:tcBorders>
              <w:top w:val="nil"/>
              <w:left w:val="nil"/>
              <w:bottom w:val="single" w:sz="4" w:space="0" w:color="000000"/>
              <w:right w:val="single" w:sz="4" w:space="0" w:color="000000"/>
            </w:tcBorders>
            <w:vAlign w:val="center"/>
          </w:tcPr>
          <w:p w14:paraId="0E13B04F" w14:textId="03CAFD02"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245F8DCF" w14:textId="76C8E702"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02</w:t>
            </w:r>
          </w:p>
        </w:tc>
        <w:tc>
          <w:tcPr>
            <w:tcW w:w="1133" w:type="dxa"/>
            <w:tcBorders>
              <w:top w:val="nil"/>
              <w:left w:val="nil"/>
              <w:bottom w:val="single" w:sz="4" w:space="0" w:color="000000"/>
              <w:right w:val="single" w:sz="4" w:space="0" w:color="000000"/>
            </w:tcBorders>
            <w:vAlign w:val="center"/>
          </w:tcPr>
          <w:p w14:paraId="00D00024" w14:textId="5A5B2D65"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18,30</w:t>
            </w:r>
          </w:p>
        </w:tc>
        <w:tc>
          <w:tcPr>
            <w:tcW w:w="1135" w:type="dxa"/>
            <w:tcBorders>
              <w:top w:val="nil"/>
              <w:left w:val="nil"/>
              <w:bottom w:val="single" w:sz="4" w:space="0" w:color="000000"/>
              <w:right w:val="single" w:sz="4" w:space="0" w:color="000000"/>
            </w:tcBorders>
            <w:vAlign w:val="center"/>
          </w:tcPr>
          <w:p w14:paraId="46A2128F" w14:textId="71663553"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36,59</w:t>
            </w:r>
          </w:p>
        </w:tc>
      </w:tr>
      <w:tr w:rsidR="008428C5" w:rsidRPr="0064785C" w14:paraId="4E28D9BF" w14:textId="77777777" w:rsidTr="00E25E7C">
        <w:trPr>
          <w:trHeight w:val="564"/>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92B9E94"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17</w:t>
            </w:r>
          </w:p>
        </w:tc>
        <w:tc>
          <w:tcPr>
            <w:tcW w:w="5670" w:type="dxa"/>
            <w:tcBorders>
              <w:top w:val="nil"/>
              <w:left w:val="nil"/>
              <w:bottom w:val="single" w:sz="4" w:space="0" w:color="000000"/>
              <w:right w:val="single" w:sz="4" w:space="0" w:color="000000"/>
            </w:tcBorders>
            <w:shd w:val="clear" w:color="auto" w:fill="auto"/>
            <w:noWrap/>
            <w:vAlign w:val="center"/>
            <w:hideMark/>
          </w:tcPr>
          <w:p w14:paraId="396F625E" w14:textId="38609CFC" w:rsidR="008428C5" w:rsidRPr="0064785C" w:rsidRDefault="008428C5" w:rsidP="00E25E7C">
            <w:pPr>
              <w:jc w:val="both"/>
              <w:rPr>
                <w:rFonts w:ascii="Times New Roman" w:hAnsi="Times New Roman" w:cs="Times New Roman"/>
                <w:sz w:val="23"/>
                <w:szCs w:val="23"/>
              </w:rPr>
            </w:pPr>
            <w:r>
              <w:rPr>
                <w:rFonts w:ascii="Arial" w:hAnsi="Arial" w:cs="Arial"/>
                <w:sz w:val="20"/>
                <w:szCs w:val="20"/>
              </w:rPr>
              <w:t>LIVRO PROTOCOLOR correspondência, com 100 folhas.</w:t>
            </w:r>
          </w:p>
        </w:tc>
        <w:tc>
          <w:tcPr>
            <w:tcW w:w="992" w:type="dxa"/>
            <w:tcBorders>
              <w:top w:val="nil"/>
              <w:left w:val="nil"/>
              <w:bottom w:val="single" w:sz="4" w:space="0" w:color="000000"/>
              <w:right w:val="single" w:sz="4" w:space="0" w:color="000000"/>
            </w:tcBorders>
            <w:vAlign w:val="center"/>
          </w:tcPr>
          <w:p w14:paraId="011D7862" w14:textId="1EB8B37B"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629FFEF9" w14:textId="624438FF"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03</w:t>
            </w:r>
          </w:p>
        </w:tc>
        <w:tc>
          <w:tcPr>
            <w:tcW w:w="1133" w:type="dxa"/>
            <w:tcBorders>
              <w:top w:val="nil"/>
              <w:left w:val="nil"/>
              <w:bottom w:val="single" w:sz="4" w:space="0" w:color="000000"/>
              <w:right w:val="single" w:sz="4" w:space="0" w:color="000000"/>
            </w:tcBorders>
            <w:vAlign w:val="center"/>
          </w:tcPr>
          <w:p w14:paraId="2F057937" w14:textId="3F4DF05D"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14,89</w:t>
            </w:r>
          </w:p>
        </w:tc>
        <w:tc>
          <w:tcPr>
            <w:tcW w:w="1135" w:type="dxa"/>
            <w:tcBorders>
              <w:top w:val="nil"/>
              <w:left w:val="nil"/>
              <w:bottom w:val="single" w:sz="4" w:space="0" w:color="000000"/>
              <w:right w:val="single" w:sz="4" w:space="0" w:color="000000"/>
            </w:tcBorders>
            <w:vAlign w:val="center"/>
          </w:tcPr>
          <w:p w14:paraId="0008015C" w14:textId="3B314B25"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44,67</w:t>
            </w:r>
          </w:p>
        </w:tc>
      </w:tr>
      <w:tr w:rsidR="008428C5" w:rsidRPr="0064785C" w14:paraId="0A21FE25" w14:textId="77777777" w:rsidTr="00E25E7C">
        <w:trPr>
          <w:trHeight w:val="441"/>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0365E7D"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18</w:t>
            </w:r>
          </w:p>
        </w:tc>
        <w:tc>
          <w:tcPr>
            <w:tcW w:w="5670" w:type="dxa"/>
            <w:tcBorders>
              <w:top w:val="nil"/>
              <w:left w:val="nil"/>
              <w:bottom w:val="single" w:sz="4" w:space="0" w:color="000000"/>
              <w:right w:val="single" w:sz="4" w:space="0" w:color="000000"/>
            </w:tcBorders>
            <w:shd w:val="clear" w:color="auto" w:fill="auto"/>
            <w:noWrap/>
            <w:vAlign w:val="center"/>
            <w:hideMark/>
          </w:tcPr>
          <w:p w14:paraId="10D3AA52" w14:textId="7A5A7211" w:rsidR="008428C5" w:rsidRPr="0064785C" w:rsidRDefault="008428C5" w:rsidP="00E25E7C">
            <w:pPr>
              <w:jc w:val="both"/>
              <w:rPr>
                <w:rFonts w:ascii="Times New Roman" w:hAnsi="Times New Roman" w:cs="Times New Roman"/>
                <w:sz w:val="23"/>
                <w:szCs w:val="23"/>
              </w:rPr>
            </w:pPr>
            <w:r>
              <w:rPr>
                <w:rFonts w:ascii="Arial" w:hAnsi="Arial" w:cs="Arial"/>
                <w:sz w:val="20"/>
                <w:szCs w:val="20"/>
              </w:rPr>
              <w:t xml:space="preserve">MOUSE COM FIO USB óptico led, para </w:t>
            </w:r>
            <w:proofErr w:type="gramStart"/>
            <w:r>
              <w:rPr>
                <w:rFonts w:ascii="Arial" w:hAnsi="Arial" w:cs="Arial"/>
                <w:sz w:val="20"/>
                <w:szCs w:val="20"/>
              </w:rPr>
              <w:t>computador</w:t>
            </w:r>
            <w:proofErr w:type="gramEnd"/>
          </w:p>
        </w:tc>
        <w:tc>
          <w:tcPr>
            <w:tcW w:w="992" w:type="dxa"/>
            <w:tcBorders>
              <w:top w:val="nil"/>
              <w:left w:val="nil"/>
              <w:bottom w:val="single" w:sz="4" w:space="0" w:color="000000"/>
              <w:right w:val="single" w:sz="4" w:space="0" w:color="000000"/>
            </w:tcBorders>
            <w:vAlign w:val="center"/>
          </w:tcPr>
          <w:p w14:paraId="2339B527" w14:textId="168E18CC"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77E756D5" w14:textId="6D8CB7E0"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03</w:t>
            </w:r>
          </w:p>
        </w:tc>
        <w:tc>
          <w:tcPr>
            <w:tcW w:w="1133" w:type="dxa"/>
            <w:tcBorders>
              <w:top w:val="nil"/>
              <w:left w:val="nil"/>
              <w:bottom w:val="single" w:sz="4" w:space="0" w:color="000000"/>
              <w:right w:val="single" w:sz="4" w:space="0" w:color="000000"/>
            </w:tcBorders>
            <w:vAlign w:val="center"/>
          </w:tcPr>
          <w:p w14:paraId="00FB1607" w14:textId="7C700B80"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14,80</w:t>
            </w:r>
          </w:p>
        </w:tc>
        <w:tc>
          <w:tcPr>
            <w:tcW w:w="1135" w:type="dxa"/>
            <w:tcBorders>
              <w:top w:val="nil"/>
              <w:left w:val="nil"/>
              <w:bottom w:val="single" w:sz="4" w:space="0" w:color="000000"/>
              <w:right w:val="single" w:sz="4" w:space="0" w:color="000000"/>
            </w:tcBorders>
            <w:vAlign w:val="center"/>
          </w:tcPr>
          <w:p w14:paraId="3B88CCB5" w14:textId="5DA1A5B0"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44,41</w:t>
            </w:r>
          </w:p>
        </w:tc>
      </w:tr>
      <w:tr w:rsidR="008428C5" w:rsidRPr="0064785C" w14:paraId="0EE8AF9E" w14:textId="77777777" w:rsidTr="00E25E7C">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51F8DD5"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19</w:t>
            </w:r>
          </w:p>
        </w:tc>
        <w:tc>
          <w:tcPr>
            <w:tcW w:w="5670" w:type="dxa"/>
            <w:tcBorders>
              <w:top w:val="nil"/>
              <w:left w:val="nil"/>
              <w:bottom w:val="single" w:sz="4" w:space="0" w:color="000000"/>
              <w:right w:val="single" w:sz="4" w:space="0" w:color="000000"/>
            </w:tcBorders>
            <w:shd w:val="clear" w:color="auto" w:fill="auto"/>
            <w:noWrap/>
            <w:vAlign w:val="center"/>
            <w:hideMark/>
          </w:tcPr>
          <w:p w14:paraId="36910DA7" w14:textId="20D6DA18" w:rsidR="008428C5" w:rsidRPr="0064785C" w:rsidRDefault="008428C5" w:rsidP="00E25E7C">
            <w:pPr>
              <w:jc w:val="both"/>
              <w:rPr>
                <w:rFonts w:ascii="Times New Roman" w:hAnsi="Times New Roman" w:cs="Times New Roman"/>
                <w:sz w:val="23"/>
                <w:szCs w:val="23"/>
              </w:rPr>
            </w:pPr>
            <w:r>
              <w:rPr>
                <w:rFonts w:ascii="Arial" w:hAnsi="Arial" w:cs="Arial"/>
                <w:sz w:val="20"/>
                <w:szCs w:val="20"/>
              </w:rPr>
              <w:t>PAPEL A4 500 FLS CAIXA C/ 10 PACOTES</w:t>
            </w:r>
          </w:p>
        </w:tc>
        <w:tc>
          <w:tcPr>
            <w:tcW w:w="992" w:type="dxa"/>
            <w:tcBorders>
              <w:top w:val="nil"/>
              <w:left w:val="nil"/>
              <w:bottom w:val="single" w:sz="4" w:space="0" w:color="000000"/>
              <w:right w:val="single" w:sz="4" w:space="0" w:color="000000"/>
            </w:tcBorders>
            <w:vAlign w:val="center"/>
          </w:tcPr>
          <w:p w14:paraId="75C5A15F" w14:textId="1B69A6E8"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caixa</w:t>
            </w:r>
            <w:proofErr w:type="gramEnd"/>
          </w:p>
        </w:tc>
        <w:tc>
          <w:tcPr>
            <w:tcW w:w="709" w:type="dxa"/>
            <w:tcBorders>
              <w:top w:val="nil"/>
              <w:left w:val="nil"/>
              <w:bottom w:val="single" w:sz="4" w:space="0" w:color="000000"/>
              <w:right w:val="single" w:sz="4" w:space="0" w:color="000000"/>
            </w:tcBorders>
            <w:vAlign w:val="center"/>
          </w:tcPr>
          <w:p w14:paraId="39CCB452" w14:textId="2D85C8C4" w:rsidR="008428C5" w:rsidRPr="0064785C" w:rsidRDefault="00C55B05" w:rsidP="00C55B05">
            <w:pPr>
              <w:rPr>
                <w:rFonts w:ascii="Times New Roman" w:hAnsi="Times New Roman" w:cs="Times New Roman"/>
                <w:sz w:val="23"/>
                <w:szCs w:val="23"/>
              </w:rPr>
            </w:pPr>
            <w:r>
              <w:rPr>
                <w:rFonts w:ascii="Arial" w:hAnsi="Arial" w:cs="Arial"/>
                <w:sz w:val="20"/>
                <w:szCs w:val="20"/>
              </w:rPr>
              <w:t xml:space="preserve">    07</w:t>
            </w:r>
          </w:p>
        </w:tc>
        <w:tc>
          <w:tcPr>
            <w:tcW w:w="1133" w:type="dxa"/>
            <w:tcBorders>
              <w:top w:val="nil"/>
              <w:left w:val="nil"/>
              <w:bottom w:val="single" w:sz="4" w:space="0" w:color="000000"/>
              <w:right w:val="single" w:sz="4" w:space="0" w:color="000000"/>
            </w:tcBorders>
            <w:vAlign w:val="center"/>
          </w:tcPr>
          <w:p w14:paraId="7D2E7C89" w14:textId="43424772"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275,80</w:t>
            </w:r>
          </w:p>
        </w:tc>
        <w:tc>
          <w:tcPr>
            <w:tcW w:w="1135" w:type="dxa"/>
            <w:tcBorders>
              <w:top w:val="nil"/>
              <w:left w:val="nil"/>
              <w:bottom w:val="single" w:sz="4" w:space="0" w:color="000000"/>
              <w:right w:val="single" w:sz="4" w:space="0" w:color="000000"/>
            </w:tcBorders>
            <w:vAlign w:val="center"/>
          </w:tcPr>
          <w:p w14:paraId="7B6C904C" w14:textId="1ACE7958"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1.930,60</w:t>
            </w:r>
          </w:p>
        </w:tc>
      </w:tr>
      <w:tr w:rsidR="008428C5" w:rsidRPr="0064785C" w14:paraId="2D775A22" w14:textId="77777777" w:rsidTr="00E25E7C">
        <w:trPr>
          <w:trHeight w:val="102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0FA60B8E"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20</w:t>
            </w:r>
          </w:p>
        </w:tc>
        <w:tc>
          <w:tcPr>
            <w:tcW w:w="5670" w:type="dxa"/>
            <w:tcBorders>
              <w:top w:val="nil"/>
              <w:left w:val="nil"/>
              <w:bottom w:val="single" w:sz="4" w:space="0" w:color="000000"/>
              <w:right w:val="single" w:sz="4" w:space="0" w:color="000000"/>
            </w:tcBorders>
            <w:shd w:val="clear" w:color="auto" w:fill="auto"/>
            <w:noWrap/>
            <w:vAlign w:val="center"/>
            <w:hideMark/>
          </w:tcPr>
          <w:p w14:paraId="7016012D" w14:textId="6CC7E958" w:rsidR="008428C5" w:rsidRPr="0064785C" w:rsidRDefault="008428C5" w:rsidP="00E25E7C">
            <w:pPr>
              <w:jc w:val="both"/>
              <w:rPr>
                <w:rFonts w:ascii="Times New Roman" w:hAnsi="Times New Roman" w:cs="Times New Roman"/>
                <w:sz w:val="23"/>
                <w:szCs w:val="23"/>
              </w:rPr>
            </w:pPr>
            <w:r>
              <w:rPr>
                <w:rFonts w:ascii="Arial" w:hAnsi="Arial" w:cs="Arial"/>
                <w:sz w:val="20"/>
                <w:szCs w:val="20"/>
              </w:rPr>
              <w:t>PASTA CLASSIFICADORA PARA AQUIVO, CARTÃO DUPLO - GRAMPO EM PLASTICO, FORMATO (</w:t>
            </w:r>
            <w:proofErr w:type="gramStart"/>
            <w:r>
              <w:rPr>
                <w:rFonts w:ascii="Arial" w:hAnsi="Arial" w:cs="Arial"/>
                <w:sz w:val="20"/>
                <w:szCs w:val="20"/>
              </w:rPr>
              <w:t>350MM</w:t>
            </w:r>
            <w:proofErr w:type="gramEnd"/>
            <w:r>
              <w:rPr>
                <w:rFonts w:ascii="Arial" w:hAnsi="Arial" w:cs="Arial"/>
                <w:sz w:val="20"/>
                <w:szCs w:val="20"/>
              </w:rPr>
              <w:t>*230M): Pacote com 10 Unidades.</w:t>
            </w:r>
          </w:p>
        </w:tc>
        <w:tc>
          <w:tcPr>
            <w:tcW w:w="992" w:type="dxa"/>
            <w:tcBorders>
              <w:top w:val="nil"/>
              <w:left w:val="nil"/>
              <w:bottom w:val="single" w:sz="4" w:space="0" w:color="000000"/>
              <w:right w:val="single" w:sz="4" w:space="0" w:color="000000"/>
            </w:tcBorders>
            <w:vAlign w:val="center"/>
          </w:tcPr>
          <w:p w14:paraId="17381D34" w14:textId="40686D50"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pacote</w:t>
            </w:r>
            <w:proofErr w:type="gramEnd"/>
          </w:p>
        </w:tc>
        <w:tc>
          <w:tcPr>
            <w:tcW w:w="709" w:type="dxa"/>
            <w:tcBorders>
              <w:top w:val="nil"/>
              <w:left w:val="nil"/>
              <w:bottom w:val="single" w:sz="4" w:space="0" w:color="000000"/>
              <w:right w:val="single" w:sz="4" w:space="0" w:color="000000"/>
            </w:tcBorders>
            <w:vAlign w:val="center"/>
          </w:tcPr>
          <w:p w14:paraId="5EC4FF1F" w14:textId="2B83D841"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30</w:t>
            </w:r>
          </w:p>
        </w:tc>
        <w:tc>
          <w:tcPr>
            <w:tcW w:w="1133" w:type="dxa"/>
            <w:tcBorders>
              <w:top w:val="nil"/>
              <w:left w:val="nil"/>
              <w:bottom w:val="single" w:sz="4" w:space="0" w:color="000000"/>
              <w:right w:val="single" w:sz="4" w:space="0" w:color="000000"/>
            </w:tcBorders>
            <w:vAlign w:val="center"/>
          </w:tcPr>
          <w:p w14:paraId="467C410C" w14:textId="0D7B6129"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31,58</w:t>
            </w:r>
          </w:p>
        </w:tc>
        <w:tc>
          <w:tcPr>
            <w:tcW w:w="1135" w:type="dxa"/>
            <w:tcBorders>
              <w:top w:val="nil"/>
              <w:left w:val="nil"/>
              <w:bottom w:val="single" w:sz="4" w:space="0" w:color="000000"/>
              <w:right w:val="single" w:sz="4" w:space="0" w:color="000000"/>
            </w:tcBorders>
            <w:vAlign w:val="center"/>
          </w:tcPr>
          <w:p w14:paraId="27D83BB5" w14:textId="46D64253"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947,33</w:t>
            </w:r>
          </w:p>
        </w:tc>
      </w:tr>
      <w:tr w:rsidR="008428C5" w:rsidRPr="0064785C" w14:paraId="7B314BB6" w14:textId="77777777" w:rsidTr="00E25E7C">
        <w:trPr>
          <w:trHeight w:val="849"/>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6C999D9"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21</w:t>
            </w:r>
          </w:p>
        </w:tc>
        <w:tc>
          <w:tcPr>
            <w:tcW w:w="5670" w:type="dxa"/>
            <w:tcBorders>
              <w:top w:val="nil"/>
              <w:left w:val="nil"/>
              <w:bottom w:val="single" w:sz="4" w:space="0" w:color="000000"/>
              <w:right w:val="single" w:sz="4" w:space="0" w:color="000000"/>
            </w:tcBorders>
            <w:shd w:val="clear" w:color="auto" w:fill="auto"/>
            <w:noWrap/>
            <w:vAlign w:val="center"/>
            <w:hideMark/>
          </w:tcPr>
          <w:p w14:paraId="0F200F53" w14:textId="2DEB4825" w:rsidR="008428C5" w:rsidRPr="0064785C" w:rsidRDefault="008428C5" w:rsidP="00E25E7C">
            <w:pPr>
              <w:jc w:val="both"/>
              <w:rPr>
                <w:rFonts w:ascii="Times New Roman" w:hAnsi="Times New Roman" w:cs="Times New Roman"/>
                <w:sz w:val="23"/>
                <w:szCs w:val="23"/>
              </w:rPr>
            </w:pPr>
            <w:r>
              <w:rPr>
                <w:rFonts w:ascii="Arial" w:hAnsi="Arial" w:cs="Arial"/>
                <w:sz w:val="20"/>
                <w:szCs w:val="20"/>
              </w:rPr>
              <w:t>PASTA PLÁSTICA POLIPROPILENO transparente cristal c/ elástico, na espessura 20 mm, material leve atóxico resistente e reciclável.</w:t>
            </w:r>
          </w:p>
        </w:tc>
        <w:tc>
          <w:tcPr>
            <w:tcW w:w="992" w:type="dxa"/>
            <w:tcBorders>
              <w:top w:val="nil"/>
              <w:left w:val="nil"/>
              <w:bottom w:val="single" w:sz="4" w:space="0" w:color="000000"/>
              <w:right w:val="single" w:sz="4" w:space="0" w:color="000000"/>
            </w:tcBorders>
            <w:vAlign w:val="center"/>
          </w:tcPr>
          <w:p w14:paraId="5BF88F6F" w14:textId="4C469CC0"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69A37C93" w14:textId="2FFB6A5F"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10</w:t>
            </w:r>
          </w:p>
        </w:tc>
        <w:tc>
          <w:tcPr>
            <w:tcW w:w="1133" w:type="dxa"/>
            <w:tcBorders>
              <w:top w:val="nil"/>
              <w:left w:val="nil"/>
              <w:bottom w:val="single" w:sz="4" w:space="0" w:color="000000"/>
              <w:right w:val="single" w:sz="4" w:space="0" w:color="000000"/>
            </w:tcBorders>
            <w:vAlign w:val="center"/>
          </w:tcPr>
          <w:p w14:paraId="3FEEF8C8" w14:textId="3E858072"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3,79</w:t>
            </w:r>
          </w:p>
        </w:tc>
        <w:tc>
          <w:tcPr>
            <w:tcW w:w="1135" w:type="dxa"/>
            <w:tcBorders>
              <w:top w:val="nil"/>
              <w:left w:val="nil"/>
              <w:bottom w:val="single" w:sz="4" w:space="0" w:color="000000"/>
              <w:right w:val="single" w:sz="4" w:space="0" w:color="000000"/>
            </w:tcBorders>
            <w:vAlign w:val="center"/>
          </w:tcPr>
          <w:p w14:paraId="4DCAE147" w14:textId="0E03D3CE"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37,87</w:t>
            </w:r>
          </w:p>
        </w:tc>
      </w:tr>
      <w:tr w:rsidR="008428C5" w:rsidRPr="0064785C" w14:paraId="53D482F9" w14:textId="77777777" w:rsidTr="00E25E7C">
        <w:trPr>
          <w:trHeight w:val="97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D328D0A"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22</w:t>
            </w:r>
          </w:p>
        </w:tc>
        <w:tc>
          <w:tcPr>
            <w:tcW w:w="5670" w:type="dxa"/>
            <w:tcBorders>
              <w:top w:val="nil"/>
              <w:left w:val="nil"/>
              <w:bottom w:val="single" w:sz="4" w:space="0" w:color="000000"/>
              <w:right w:val="single" w:sz="4" w:space="0" w:color="000000"/>
            </w:tcBorders>
            <w:shd w:val="clear" w:color="auto" w:fill="auto"/>
            <w:noWrap/>
            <w:vAlign w:val="center"/>
            <w:hideMark/>
          </w:tcPr>
          <w:p w14:paraId="07597F4B" w14:textId="25C77368" w:rsidR="008428C5" w:rsidRPr="0064785C" w:rsidRDefault="008428C5" w:rsidP="00E25E7C">
            <w:pPr>
              <w:jc w:val="both"/>
              <w:rPr>
                <w:rFonts w:ascii="Times New Roman" w:hAnsi="Times New Roman" w:cs="Times New Roman"/>
                <w:sz w:val="23"/>
                <w:szCs w:val="23"/>
              </w:rPr>
            </w:pPr>
            <w:r>
              <w:rPr>
                <w:rFonts w:ascii="Arial" w:hAnsi="Arial" w:cs="Arial"/>
                <w:sz w:val="20"/>
                <w:szCs w:val="20"/>
              </w:rPr>
              <w:t>PEN DRIVE (memória USB flash Drive) com capacidade para 16 GB.</w:t>
            </w:r>
          </w:p>
        </w:tc>
        <w:tc>
          <w:tcPr>
            <w:tcW w:w="992" w:type="dxa"/>
            <w:tcBorders>
              <w:top w:val="nil"/>
              <w:left w:val="nil"/>
              <w:bottom w:val="single" w:sz="4" w:space="0" w:color="000000"/>
              <w:right w:val="single" w:sz="4" w:space="0" w:color="000000"/>
            </w:tcBorders>
            <w:vAlign w:val="center"/>
          </w:tcPr>
          <w:p w14:paraId="0F751EBD" w14:textId="7D83C464"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1B28FEDF" w14:textId="23827CA4"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02</w:t>
            </w:r>
          </w:p>
        </w:tc>
        <w:tc>
          <w:tcPr>
            <w:tcW w:w="1133" w:type="dxa"/>
            <w:tcBorders>
              <w:top w:val="nil"/>
              <w:left w:val="nil"/>
              <w:bottom w:val="single" w:sz="4" w:space="0" w:color="000000"/>
              <w:right w:val="single" w:sz="4" w:space="0" w:color="000000"/>
            </w:tcBorders>
            <w:vAlign w:val="center"/>
          </w:tcPr>
          <w:p w14:paraId="0EC66C0F" w14:textId="32214695"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33,43</w:t>
            </w:r>
          </w:p>
        </w:tc>
        <w:tc>
          <w:tcPr>
            <w:tcW w:w="1135" w:type="dxa"/>
            <w:tcBorders>
              <w:top w:val="nil"/>
              <w:left w:val="nil"/>
              <w:bottom w:val="single" w:sz="4" w:space="0" w:color="000000"/>
              <w:right w:val="single" w:sz="4" w:space="0" w:color="000000"/>
            </w:tcBorders>
            <w:vAlign w:val="center"/>
          </w:tcPr>
          <w:p w14:paraId="6D2C3405" w14:textId="52BAF5B3"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66,86</w:t>
            </w:r>
          </w:p>
        </w:tc>
      </w:tr>
      <w:tr w:rsidR="008428C5" w:rsidRPr="0064785C" w14:paraId="50A7CA09" w14:textId="77777777" w:rsidTr="00E25E7C">
        <w:trPr>
          <w:trHeight w:val="549"/>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AB17EAC"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23</w:t>
            </w:r>
          </w:p>
        </w:tc>
        <w:tc>
          <w:tcPr>
            <w:tcW w:w="5670" w:type="dxa"/>
            <w:tcBorders>
              <w:top w:val="nil"/>
              <w:left w:val="nil"/>
              <w:bottom w:val="single" w:sz="4" w:space="0" w:color="000000"/>
              <w:right w:val="single" w:sz="4" w:space="0" w:color="000000"/>
            </w:tcBorders>
            <w:shd w:val="clear" w:color="auto" w:fill="auto"/>
            <w:noWrap/>
            <w:vAlign w:val="center"/>
            <w:hideMark/>
          </w:tcPr>
          <w:p w14:paraId="26555BC3" w14:textId="6256B03C" w:rsidR="008428C5" w:rsidRPr="0064785C" w:rsidRDefault="008428C5" w:rsidP="00E25E7C">
            <w:pPr>
              <w:jc w:val="both"/>
              <w:rPr>
                <w:rFonts w:ascii="Times New Roman" w:hAnsi="Times New Roman" w:cs="Times New Roman"/>
                <w:sz w:val="23"/>
                <w:szCs w:val="23"/>
              </w:rPr>
            </w:pPr>
            <w:r>
              <w:rPr>
                <w:rFonts w:ascii="Arial" w:hAnsi="Arial" w:cs="Arial"/>
                <w:sz w:val="20"/>
                <w:szCs w:val="20"/>
              </w:rPr>
              <w:t xml:space="preserve">PERFURADOR DE PAPEL </w:t>
            </w:r>
            <w:proofErr w:type="gramStart"/>
            <w:r>
              <w:rPr>
                <w:rFonts w:ascii="Arial" w:hAnsi="Arial" w:cs="Arial"/>
                <w:sz w:val="20"/>
                <w:szCs w:val="20"/>
              </w:rPr>
              <w:t>2</w:t>
            </w:r>
            <w:proofErr w:type="gramEnd"/>
            <w:r>
              <w:rPr>
                <w:rFonts w:ascii="Arial" w:hAnsi="Arial" w:cs="Arial"/>
                <w:sz w:val="20"/>
                <w:szCs w:val="20"/>
              </w:rPr>
              <w:t xml:space="preserve"> FUROS, MANUAL – MÉDIO: ; com guia plástica, com capacidade para perfurar até 25 fls, com gramatura 75g/m², todo em metal preto</w:t>
            </w:r>
          </w:p>
        </w:tc>
        <w:tc>
          <w:tcPr>
            <w:tcW w:w="992" w:type="dxa"/>
            <w:tcBorders>
              <w:top w:val="nil"/>
              <w:left w:val="nil"/>
              <w:bottom w:val="single" w:sz="4" w:space="0" w:color="000000"/>
              <w:right w:val="single" w:sz="4" w:space="0" w:color="000000"/>
            </w:tcBorders>
            <w:vAlign w:val="center"/>
          </w:tcPr>
          <w:p w14:paraId="33AE020F" w14:textId="602CBC88"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3591D876" w14:textId="7086FE01"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03</w:t>
            </w:r>
          </w:p>
        </w:tc>
        <w:tc>
          <w:tcPr>
            <w:tcW w:w="1133" w:type="dxa"/>
            <w:tcBorders>
              <w:top w:val="nil"/>
              <w:left w:val="nil"/>
              <w:bottom w:val="single" w:sz="4" w:space="0" w:color="000000"/>
              <w:right w:val="single" w:sz="4" w:space="0" w:color="000000"/>
            </w:tcBorders>
            <w:vAlign w:val="center"/>
          </w:tcPr>
          <w:p w14:paraId="3729E6A2" w14:textId="268B0421"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40,46</w:t>
            </w:r>
          </w:p>
        </w:tc>
        <w:tc>
          <w:tcPr>
            <w:tcW w:w="1135" w:type="dxa"/>
            <w:tcBorders>
              <w:top w:val="nil"/>
              <w:left w:val="nil"/>
              <w:bottom w:val="single" w:sz="4" w:space="0" w:color="000000"/>
              <w:right w:val="single" w:sz="4" w:space="0" w:color="000000"/>
            </w:tcBorders>
            <w:vAlign w:val="center"/>
          </w:tcPr>
          <w:p w14:paraId="5D819E6E" w14:textId="70C0B4A8"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121,38</w:t>
            </w:r>
          </w:p>
        </w:tc>
      </w:tr>
      <w:tr w:rsidR="008428C5" w:rsidRPr="0064785C" w14:paraId="32678FC3" w14:textId="77777777" w:rsidTr="00E25E7C">
        <w:trPr>
          <w:trHeight w:val="1124"/>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FFEA092"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24</w:t>
            </w:r>
          </w:p>
        </w:tc>
        <w:tc>
          <w:tcPr>
            <w:tcW w:w="5670" w:type="dxa"/>
            <w:tcBorders>
              <w:top w:val="nil"/>
              <w:left w:val="nil"/>
              <w:bottom w:val="single" w:sz="4" w:space="0" w:color="000000"/>
              <w:right w:val="single" w:sz="4" w:space="0" w:color="000000"/>
            </w:tcBorders>
            <w:shd w:val="clear" w:color="auto" w:fill="auto"/>
            <w:noWrap/>
            <w:vAlign w:val="center"/>
            <w:hideMark/>
          </w:tcPr>
          <w:p w14:paraId="7662F10E" w14:textId="39966081" w:rsidR="008428C5" w:rsidRPr="0064785C" w:rsidRDefault="008428C5" w:rsidP="00E25E7C">
            <w:pPr>
              <w:jc w:val="both"/>
              <w:rPr>
                <w:rFonts w:ascii="Times New Roman" w:hAnsi="Times New Roman" w:cs="Times New Roman"/>
                <w:sz w:val="23"/>
                <w:szCs w:val="23"/>
              </w:rPr>
            </w:pPr>
            <w:r>
              <w:rPr>
                <w:rFonts w:ascii="Arial" w:hAnsi="Arial" w:cs="Arial"/>
                <w:sz w:val="20"/>
                <w:szCs w:val="20"/>
              </w:rPr>
              <w:t xml:space="preserve">PILHA ALCALINA PEQUENAS </w:t>
            </w:r>
            <w:proofErr w:type="gramStart"/>
            <w:r>
              <w:rPr>
                <w:rFonts w:ascii="Arial" w:hAnsi="Arial" w:cs="Arial"/>
                <w:sz w:val="20"/>
                <w:szCs w:val="20"/>
              </w:rPr>
              <w:t>AA1.</w:t>
            </w:r>
            <w:proofErr w:type="gramEnd"/>
            <w:r>
              <w:rPr>
                <w:rFonts w:ascii="Arial" w:hAnsi="Arial" w:cs="Arial"/>
                <w:sz w:val="20"/>
                <w:szCs w:val="20"/>
              </w:rPr>
              <w:t>5V AM33-B2pct c/ 04unidades. Para micro fone.</w:t>
            </w:r>
          </w:p>
        </w:tc>
        <w:tc>
          <w:tcPr>
            <w:tcW w:w="992" w:type="dxa"/>
            <w:tcBorders>
              <w:top w:val="nil"/>
              <w:left w:val="nil"/>
              <w:bottom w:val="single" w:sz="4" w:space="0" w:color="000000"/>
              <w:right w:val="single" w:sz="4" w:space="0" w:color="000000"/>
            </w:tcBorders>
            <w:vAlign w:val="center"/>
          </w:tcPr>
          <w:p w14:paraId="4CC69521" w14:textId="4A7C4953"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pacote</w:t>
            </w:r>
            <w:proofErr w:type="gramEnd"/>
          </w:p>
        </w:tc>
        <w:tc>
          <w:tcPr>
            <w:tcW w:w="709" w:type="dxa"/>
            <w:tcBorders>
              <w:top w:val="nil"/>
              <w:left w:val="nil"/>
              <w:bottom w:val="single" w:sz="4" w:space="0" w:color="000000"/>
              <w:right w:val="single" w:sz="4" w:space="0" w:color="000000"/>
            </w:tcBorders>
            <w:vAlign w:val="center"/>
          </w:tcPr>
          <w:p w14:paraId="7953F451" w14:textId="70933CE5"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15</w:t>
            </w:r>
          </w:p>
        </w:tc>
        <w:tc>
          <w:tcPr>
            <w:tcW w:w="1133" w:type="dxa"/>
            <w:tcBorders>
              <w:top w:val="nil"/>
              <w:left w:val="nil"/>
              <w:bottom w:val="single" w:sz="4" w:space="0" w:color="000000"/>
              <w:right w:val="single" w:sz="4" w:space="0" w:color="000000"/>
            </w:tcBorders>
            <w:vAlign w:val="center"/>
          </w:tcPr>
          <w:p w14:paraId="24D0C5C2" w14:textId="3AAB3E5B"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9,38</w:t>
            </w:r>
          </w:p>
        </w:tc>
        <w:tc>
          <w:tcPr>
            <w:tcW w:w="1135" w:type="dxa"/>
            <w:tcBorders>
              <w:top w:val="nil"/>
              <w:left w:val="nil"/>
              <w:bottom w:val="single" w:sz="4" w:space="0" w:color="000000"/>
              <w:right w:val="single" w:sz="4" w:space="0" w:color="000000"/>
            </w:tcBorders>
            <w:vAlign w:val="center"/>
          </w:tcPr>
          <w:p w14:paraId="783F608A" w14:textId="1F8FF8D4"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140,70</w:t>
            </w:r>
          </w:p>
        </w:tc>
      </w:tr>
      <w:tr w:rsidR="008428C5" w:rsidRPr="0064785C" w14:paraId="6DFB0A82" w14:textId="77777777" w:rsidTr="00E25E7C">
        <w:trPr>
          <w:trHeight w:val="843"/>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A02E89B"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25</w:t>
            </w:r>
          </w:p>
        </w:tc>
        <w:tc>
          <w:tcPr>
            <w:tcW w:w="5670" w:type="dxa"/>
            <w:tcBorders>
              <w:top w:val="nil"/>
              <w:left w:val="nil"/>
              <w:bottom w:val="single" w:sz="4" w:space="0" w:color="000000"/>
              <w:right w:val="single" w:sz="4" w:space="0" w:color="000000"/>
            </w:tcBorders>
            <w:shd w:val="clear" w:color="auto" w:fill="auto"/>
            <w:noWrap/>
            <w:vAlign w:val="center"/>
            <w:hideMark/>
          </w:tcPr>
          <w:p w14:paraId="6CA2680F" w14:textId="1664BAAC" w:rsidR="008428C5" w:rsidRPr="0064785C" w:rsidRDefault="008428C5" w:rsidP="00E25E7C">
            <w:pPr>
              <w:jc w:val="both"/>
              <w:rPr>
                <w:rFonts w:ascii="Times New Roman" w:hAnsi="Times New Roman" w:cs="Times New Roman"/>
                <w:sz w:val="23"/>
                <w:szCs w:val="23"/>
              </w:rPr>
            </w:pPr>
            <w:r>
              <w:rPr>
                <w:rFonts w:ascii="Arial" w:hAnsi="Arial" w:cs="Arial"/>
                <w:sz w:val="20"/>
                <w:szCs w:val="20"/>
              </w:rPr>
              <w:t>RÉGUA COMUM 30 CM, transparente material plástico rígido na cor cristal, graduação milimetrada.</w:t>
            </w:r>
          </w:p>
        </w:tc>
        <w:tc>
          <w:tcPr>
            <w:tcW w:w="992" w:type="dxa"/>
            <w:tcBorders>
              <w:top w:val="nil"/>
              <w:left w:val="nil"/>
              <w:bottom w:val="single" w:sz="4" w:space="0" w:color="000000"/>
              <w:right w:val="single" w:sz="4" w:space="0" w:color="000000"/>
            </w:tcBorders>
            <w:vAlign w:val="center"/>
          </w:tcPr>
          <w:p w14:paraId="2D7EFAEA" w14:textId="56FBE4BC"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7B6CB966" w14:textId="081978DC"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02</w:t>
            </w:r>
          </w:p>
        </w:tc>
        <w:tc>
          <w:tcPr>
            <w:tcW w:w="1133" w:type="dxa"/>
            <w:tcBorders>
              <w:top w:val="nil"/>
              <w:left w:val="nil"/>
              <w:bottom w:val="single" w:sz="4" w:space="0" w:color="000000"/>
              <w:right w:val="single" w:sz="4" w:space="0" w:color="000000"/>
            </w:tcBorders>
            <w:vAlign w:val="center"/>
          </w:tcPr>
          <w:p w14:paraId="15116875" w14:textId="2DCEA83B"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2,23</w:t>
            </w:r>
          </w:p>
        </w:tc>
        <w:tc>
          <w:tcPr>
            <w:tcW w:w="1135" w:type="dxa"/>
            <w:tcBorders>
              <w:top w:val="nil"/>
              <w:left w:val="nil"/>
              <w:bottom w:val="single" w:sz="4" w:space="0" w:color="000000"/>
              <w:right w:val="single" w:sz="4" w:space="0" w:color="000000"/>
            </w:tcBorders>
            <w:vAlign w:val="center"/>
          </w:tcPr>
          <w:p w14:paraId="57E10148" w14:textId="0B54C66F"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4,47</w:t>
            </w:r>
          </w:p>
        </w:tc>
      </w:tr>
      <w:tr w:rsidR="008428C5" w:rsidRPr="0064785C" w14:paraId="1EC9695B" w14:textId="77777777" w:rsidTr="00E25E7C">
        <w:trPr>
          <w:trHeight w:val="2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2CF17E2" w14:textId="77777777" w:rsidR="008428C5" w:rsidRPr="0064785C" w:rsidRDefault="008428C5" w:rsidP="00E25E7C">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26</w:t>
            </w:r>
          </w:p>
        </w:tc>
        <w:tc>
          <w:tcPr>
            <w:tcW w:w="5670" w:type="dxa"/>
            <w:tcBorders>
              <w:top w:val="nil"/>
              <w:left w:val="nil"/>
              <w:bottom w:val="single" w:sz="4" w:space="0" w:color="000000"/>
              <w:right w:val="single" w:sz="4" w:space="0" w:color="000000"/>
            </w:tcBorders>
            <w:shd w:val="clear" w:color="auto" w:fill="auto"/>
            <w:noWrap/>
            <w:vAlign w:val="center"/>
            <w:hideMark/>
          </w:tcPr>
          <w:p w14:paraId="6DD42046" w14:textId="68051CF7" w:rsidR="008428C5" w:rsidRPr="0064785C" w:rsidRDefault="008428C5" w:rsidP="00E25E7C">
            <w:pPr>
              <w:jc w:val="both"/>
              <w:rPr>
                <w:rFonts w:ascii="Times New Roman" w:hAnsi="Times New Roman" w:cs="Times New Roman"/>
                <w:sz w:val="23"/>
                <w:szCs w:val="23"/>
              </w:rPr>
            </w:pPr>
            <w:r>
              <w:rPr>
                <w:rFonts w:ascii="Arial" w:hAnsi="Arial" w:cs="Arial"/>
                <w:sz w:val="20"/>
                <w:szCs w:val="20"/>
              </w:rPr>
              <w:t xml:space="preserve">TECLADO MICROCOMPUTADOR\, </w:t>
            </w:r>
            <w:proofErr w:type="gramStart"/>
            <w:r>
              <w:rPr>
                <w:rFonts w:ascii="Arial" w:hAnsi="Arial" w:cs="Arial"/>
                <w:sz w:val="20"/>
                <w:szCs w:val="20"/>
              </w:rPr>
              <w:t>TIPO:</w:t>
            </w:r>
            <w:proofErr w:type="gramEnd"/>
            <w:r>
              <w:rPr>
                <w:rFonts w:ascii="Arial" w:hAnsi="Arial" w:cs="Arial"/>
                <w:sz w:val="20"/>
                <w:szCs w:val="20"/>
              </w:rPr>
              <w:t>PADRÃO\, TIPO CONECTOR:USB\, CONECTIVIDADE:COM FIO</w:t>
            </w:r>
          </w:p>
        </w:tc>
        <w:tc>
          <w:tcPr>
            <w:tcW w:w="992" w:type="dxa"/>
            <w:tcBorders>
              <w:top w:val="nil"/>
              <w:left w:val="nil"/>
              <w:bottom w:val="single" w:sz="4" w:space="0" w:color="000000"/>
              <w:right w:val="single" w:sz="4" w:space="0" w:color="000000"/>
            </w:tcBorders>
            <w:vAlign w:val="center"/>
          </w:tcPr>
          <w:p w14:paraId="7DE72233" w14:textId="010D75F0" w:rsidR="008428C5" w:rsidRPr="0064785C" w:rsidRDefault="008428C5" w:rsidP="00E25E7C">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2717F9A3" w14:textId="3AD0B94C" w:rsidR="008428C5" w:rsidRPr="0064785C" w:rsidRDefault="00C55B05" w:rsidP="00E25E7C">
            <w:pPr>
              <w:jc w:val="center"/>
              <w:rPr>
                <w:rFonts w:ascii="Times New Roman" w:hAnsi="Times New Roman" w:cs="Times New Roman"/>
                <w:sz w:val="23"/>
                <w:szCs w:val="23"/>
              </w:rPr>
            </w:pPr>
            <w:r>
              <w:rPr>
                <w:rFonts w:ascii="Arial" w:hAnsi="Arial" w:cs="Arial"/>
                <w:sz w:val="20"/>
                <w:szCs w:val="20"/>
              </w:rPr>
              <w:t>02</w:t>
            </w:r>
          </w:p>
        </w:tc>
        <w:tc>
          <w:tcPr>
            <w:tcW w:w="1133" w:type="dxa"/>
            <w:tcBorders>
              <w:top w:val="nil"/>
              <w:left w:val="nil"/>
              <w:bottom w:val="single" w:sz="4" w:space="0" w:color="000000"/>
              <w:right w:val="single" w:sz="4" w:space="0" w:color="000000"/>
            </w:tcBorders>
            <w:vAlign w:val="center"/>
          </w:tcPr>
          <w:p w14:paraId="5DD0A679" w14:textId="04BBE652"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32,29</w:t>
            </w:r>
          </w:p>
        </w:tc>
        <w:tc>
          <w:tcPr>
            <w:tcW w:w="1135" w:type="dxa"/>
            <w:tcBorders>
              <w:top w:val="nil"/>
              <w:left w:val="nil"/>
              <w:bottom w:val="single" w:sz="4" w:space="0" w:color="000000"/>
              <w:right w:val="single" w:sz="4" w:space="0" w:color="000000"/>
            </w:tcBorders>
            <w:vAlign w:val="center"/>
          </w:tcPr>
          <w:p w14:paraId="288F5C01" w14:textId="34B22E7F" w:rsidR="008428C5" w:rsidRPr="0064785C" w:rsidRDefault="008428C5" w:rsidP="00E25E7C">
            <w:pPr>
              <w:jc w:val="center"/>
              <w:rPr>
                <w:rFonts w:ascii="Times New Roman" w:hAnsi="Times New Roman" w:cs="Times New Roman"/>
                <w:sz w:val="23"/>
                <w:szCs w:val="23"/>
              </w:rPr>
            </w:pPr>
            <w:r>
              <w:rPr>
                <w:rFonts w:ascii="Arial" w:hAnsi="Arial" w:cs="Arial"/>
                <w:sz w:val="20"/>
                <w:szCs w:val="20"/>
              </w:rPr>
              <w:t>64,58</w:t>
            </w:r>
          </w:p>
        </w:tc>
      </w:tr>
    </w:tbl>
    <w:p w14:paraId="2FDB9D7A" w14:textId="77777777" w:rsidR="00382695" w:rsidRPr="0064785C" w:rsidRDefault="00382695" w:rsidP="00382695">
      <w:pPr>
        <w:spacing w:after="100"/>
        <w:ind w:right="-143"/>
        <w:jc w:val="both"/>
        <w:rPr>
          <w:rFonts w:ascii="Times New Roman" w:hAnsi="Times New Roman" w:cs="Times New Roman"/>
          <w:sz w:val="23"/>
          <w:szCs w:val="23"/>
          <w:lang w:val="pt-BR"/>
        </w:rPr>
      </w:pPr>
    </w:p>
    <w:p w14:paraId="17352DDC" w14:textId="01ED016B" w:rsidR="00382695" w:rsidRPr="0064785C" w:rsidRDefault="00382695" w:rsidP="00382695">
      <w:pPr>
        <w:widowControl/>
        <w:autoSpaceDE/>
        <w:autoSpaceDN/>
        <w:ind w:left="-709" w:right="-143"/>
        <w:jc w:val="both"/>
        <w:rPr>
          <w:rFonts w:ascii="Times New Roman" w:eastAsia="Times New Roman" w:hAnsi="Times New Roman" w:cs="Times New Roman"/>
          <w:sz w:val="23"/>
          <w:szCs w:val="23"/>
          <w:lang w:val="pt-BR" w:eastAsia="pt-BR"/>
        </w:rPr>
      </w:pPr>
      <w:r w:rsidRPr="0064785C">
        <w:rPr>
          <w:rFonts w:ascii="Times New Roman" w:hAnsi="Times New Roman" w:cs="Times New Roman"/>
          <w:sz w:val="23"/>
          <w:szCs w:val="23"/>
        </w:rPr>
        <w:t xml:space="preserve">1.2. O valor global estimado para fins da contratação dos itens descritos acima é, nos termos dos levantamentos efetuados de </w:t>
      </w:r>
      <w:r w:rsidRPr="0064785C">
        <w:rPr>
          <w:rFonts w:ascii="Times New Roman" w:eastAsia="Times New Roman" w:hAnsi="Times New Roman" w:cs="Times New Roman"/>
          <w:sz w:val="23"/>
          <w:szCs w:val="23"/>
          <w:lang w:val="pt-BR" w:eastAsia="pt-BR"/>
        </w:rPr>
        <w:t>R$6.0</w:t>
      </w:r>
      <w:r w:rsidR="008428C5">
        <w:rPr>
          <w:rFonts w:ascii="Times New Roman" w:eastAsia="Times New Roman" w:hAnsi="Times New Roman" w:cs="Times New Roman"/>
          <w:sz w:val="23"/>
          <w:szCs w:val="23"/>
          <w:lang w:val="pt-BR" w:eastAsia="pt-BR"/>
        </w:rPr>
        <w:t>39,19</w:t>
      </w:r>
      <w:r w:rsidRPr="0064785C">
        <w:rPr>
          <w:rFonts w:ascii="Times New Roman" w:eastAsia="Times New Roman" w:hAnsi="Times New Roman" w:cs="Times New Roman"/>
          <w:sz w:val="23"/>
          <w:szCs w:val="23"/>
          <w:lang w:val="pt-BR" w:eastAsia="pt-BR"/>
        </w:rPr>
        <w:t xml:space="preserve"> (seis mil </w:t>
      </w:r>
      <w:r w:rsidR="008428C5">
        <w:rPr>
          <w:rFonts w:ascii="Times New Roman" w:eastAsia="Times New Roman" w:hAnsi="Times New Roman" w:cs="Times New Roman"/>
          <w:sz w:val="23"/>
          <w:szCs w:val="23"/>
          <w:lang w:val="pt-BR" w:eastAsia="pt-BR"/>
        </w:rPr>
        <w:t>e trinta e nove reais e dezenove centavos</w:t>
      </w:r>
      <w:r w:rsidRPr="0064785C">
        <w:rPr>
          <w:rFonts w:ascii="Times New Roman" w:eastAsia="Times New Roman" w:hAnsi="Times New Roman" w:cs="Times New Roman"/>
          <w:sz w:val="23"/>
          <w:szCs w:val="23"/>
          <w:lang w:val="pt-BR" w:eastAsia="pt-BR"/>
        </w:rPr>
        <w:t xml:space="preserve">), </w:t>
      </w:r>
      <w:r w:rsidRPr="0064785C">
        <w:rPr>
          <w:rFonts w:ascii="Times New Roman" w:hAnsi="Times New Roman" w:cs="Times New Roman"/>
          <w:sz w:val="23"/>
          <w:szCs w:val="23"/>
        </w:rPr>
        <w:t xml:space="preserve">sendo que, nos termos do Art. 23. </w:t>
      </w:r>
      <w:proofErr w:type="gramStart"/>
      <w:r w:rsidRPr="0064785C">
        <w:rPr>
          <w:rFonts w:ascii="Times New Roman" w:hAnsi="Times New Roman" w:cs="Times New Roman"/>
          <w:sz w:val="23"/>
          <w:szCs w:val="23"/>
        </w:rPr>
        <w:t>da</w:t>
      </w:r>
      <w:proofErr w:type="gramEnd"/>
      <w:r w:rsidRPr="0064785C">
        <w:rPr>
          <w:rFonts w:ascii="Times New Roman" w:hAnsi="Times New Roman" w:cs="Times New Roman"/>
          <w:sz w:val="23"/>
          <w:szCs w:val="23"/>
        </w:rPr>
        <w:t xml:space="preserve"> Lei Nº 14.133/2021,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 Os valores máximos de aquisição dos itens não poderão ultrapassar, ressalvada hipótese devidamente justificada, os preços de referência apurados pela Câmara Municipal o por meio de ampla pesquisa de mercado.</w:t>
      </w:r>
    </w:p>
    <w:p w14:paraId="6E2D10E8" w14:textId="77777777" w:rsidR="00382695" w:rsidRPr="0064785C" w:rsidRDefault="00382695" w:rsidP="00382695">
      <w:pPr>
        <w:spacing w:after="100"/>
        <w:ind w:left="-709" w:right="-142"/>
        <w:jc w:val="both"/>
        <w:rPr>
          <w:rFonts w:ascii="Times New Roman" w:hAnsi="Times New Roman" w:cs="Times New Roman"/>
          <w:sz w:val="23"/>
          <w:szCs w:val="23"/>
        </w:rPr>
      </w:pPr>
      <w:r w:rsidRPr="0064785C">
        <w:rPr>
          <w:rFonts w:ascii="Times New Roman" w:hAnsi="Times New Roman" w:cs="Times New Roman"/>
          <w:sz w:val="23"/>
          <w:szCs w:val="23"/>
        </w:rPr>
        <w:t xml:space="preserve">1.3. Os preços de referência acima apresentados foram obtidos através de pesquisa de contratações similares feitas pela Administração Pública obtidas em portais da transparência dos respectivos Órgãos Públicos, bem como o Portal Nacional de Contratações Públicas. </w:t>
      </w:r>
    </w:p>
    <w:p w14:paraId="51EE9921" w14:textId="77777777" w:rsidR="00382695" w:rsidRPr="0064785C" w:rsidRDefault="00382695" w:rsidP="00382695">
      <w:pPr>
        <w:spacing w:after="100"/>
        <w:ind w:left="-709" w:right="-142"/>
        <w:jc w:val="both"/>
        <w:rPr>
          <w:rFonts w:ascii="Times New Roman" w:hAnsi="Times New Roman" w:cs="Times New Roman"/>
          <w:sz w:val="23"/>
          <w:szCs w:val="23"/>
        </w:rPr>
      </w:pPr>
      <w:r w:rsidRPr="0064785C">
        <w:rPr>
          <w:rFonts w:ascii="Times New Roman" w:hAnsi="Times New Roman" w:cs="Times New Roman"/>
          <w:sz w:val="23"/>
          <w:szCs w:val="23"/>
        </w:rPr>
        <w:t xml:space="preserve">1.4. O prazo de vigência do Contrato será da assinatura do contrato até 31/12/2026, por serem </w:t>
      </w:r>
      <w:r w:rsidRPr="0064785C">
        <w:rPr>
          <w:rFonts w:ascii="Times New Roman" w:hAnsi="Times New Roman" w:cs="Times New Roman"/>
          <w:color w:val="000000"/>
          <w:sz w:val="23"/>
          <w:szCs w:val="23"/>
        </w:rPr>
        <w:t>fornecimentos contínuos, podera ser prorrogado nos termos do art.107 da lei 14.1333/21</w:t>
      </w:r>
      <w:r w:rsidRPr="0064785C">
        <w:rPr>
          <w:rFonts w:ascii="Times New Roman" w:hAnsi="Times New Roman" w:cs="Times New Roman"/>
          <w:sz w:val="23"/>
          <w:szCs w:val="23"/>
        </w:rPr>
        <w:t xml:space="preserve">. </w:t>
      </w:r>
    </w:p>
    <w:p w14:paraId="497562C6" w14:textId="77777777" w:rsidR="00382695" w:rsidRPr="0064785C" w:rsidRDefault="00382695" w:rsidP="00382695">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2 – DA FUNDAMENTAÇÃO E DA DESCRIÇÃO DA SOLUÇÃO</w:t>
      </w:r>
    </w:p>
    <w:p w14:paraId="375B3353"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2.1. A contratação direta será regida pelo nos termos da Lei Nº 14.133/2021, da Resolução Legislativa n. 02/2024 e demais legislações vigentes e pertinentes à matéria.</w:t>
      </w:r>
    </w:p>
    <w:p w14:paraId="40CCD87C"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2.2. Por ser uma contratação fundamentada no Art. 75, II da Lei Nº 14.133/2021, </w:t>
      </w:r>
      <w:proofErr w:type="gramStart"/>
      <w:r w:rsidRPr="0064785C">
        <w:rPr>
          <w:rFonts w:ascii="Times New Roman" w:hAnsi="Times New Roman" w:cs="Times New Roman"/>
          <w:sz w:val="23"/>
          <w:szCs w:val="23"/>
        </w:rPr>
        <w:t>a formulação de Estudo Técnico Preliminar (ETP)</w:t>
      </w:r>
      <w:proofErr w:type="gramEnd"/>
      <w:r w:rsidRPr="0064785C">
        <w:rPr>
          <w:rFonts w:ascii="Times New Roman" w:hAnsi="Times New Roman" w:cs="Times New Roman"/>
          <w:sz w:val="23"/>
          <w:szCs w:val="23"/>
        </w:rPr>
        <w:t xml:space="preserve"> ainda que dispensada por ser facultada a sua elaboração, esta restou elaborada;</w:t>
      </w:r>
    </w:p>
    <w:p w14:paraId="0D99E504" w14:textId="1811D524" w:rsidR="00382695" w:rsidRPr="0064785C" w:rsidRDefault="00382695" w:rsidP="00382695">
      <w:pPr>
        <w:ind w:left="-709" w:right="-35"/>
        <w:jc w:val="both"/>
        <w:rPr>
          <w:rFonts w:ascii="Times New Roman" w:hAnsi="Times New Roman" w:cs="Times New Roman"/>
          <w:sz w:val="23"/>
          <w:szCs w:val="23"/>
        </w:rPr>
      </w:pPr>
      <w:r w:rsidRPr="0064785C">
        <w:rPr>
          <w:rFonts w:ascii="Times New Roman" w:hAnsi="Times New Roman" w:cs="Times New Roman"/>
          <w:sz w:val="23"/>
          <w:szCs w:val="23"/>
        </w:rPr>
        <w:t>2.3. Considerando as justificativas já apresentadas no Estudo</w:t>
      </w:r>
      <w:r w:rsidR="008428C5">
        <w:rPr>
          <w:rFonts w:ascii="Times New Roman" w:hAnsi="Times New Roman" w:cs="Times New Roman"/>
          <w:sz w:val="23"/>
          <w:szCs w:val="23"/>
        </w:rPr>
        <w:t xml:space="preserve"> Técnico Preliminar, </w:t>
      </w:r>
      <w:r w:rsidRPr="0064785C">
        <w:rPr>
          <w:rFonts w:ascii="Times New Roman" w:hAnsi="Times New Roman" w:cs="Times New Roman"/>
          <w:sz w:val="23"/>
          <w:szCs w:val="23"/>
        </w:rPr>
        <w:t xml:space="preserve">tem por objeto a </w:t>
      </w:r>
      <w:r w:rsidRPr="0064785C">
        <w:rPr>
          <w:rFonts w:ascii="Times New Roman" w:eastAsia="Times New Roman" w:hAnsi="Times New Roman" w:cs="Times New Roman"/>
          <w:b/>
          <w:bCs/>
          <w:sz w:val="23"/>
          <w:szCs w:val="23"/>
        </w:rPr>
        <w:t>aquisição de materiais de expediente destinados ao atendimento das necessidades da Câmara Municipal de Campo Azul/MG</w:t>
      </w:r>
      <w:r w:rsidRPr="0064785C">
        <w:rPr>
          <w:rFonts w:ascii="Times New Roman" w:hAnsi="Times New Roman" w:cs="Times New Roman"/>
          <w:sz w:val="23"/>
          <w:szCs w:val="23"/>
        </w:rPr>
        <w:t>, visando assegurar o regular funcionamento das atividades administrativas e legislativas desta Casa.</w:t>
      </w:r>
    </w:p>
    <w:p w14:paraId="63F3875E" w14:textId="730BCE66" w:rsidR="00382695" w:rsidRPr="0064785C" w:rsidRDefault="00382695" w:rsidP="00382695">
      <w:pPr>
        <w:ind w:left="-709" w:right="-35"/>
        <w:jc w:val="both"/>
        <w:rPr>
          <w:rFonts w:ascii="Times New Roman" w:hAnsi="Times New Roman" w:cs="Times New Roman"/>
          <w:sz w:val="23"/>
          <w:szCs w:val="23"/>
        </w:rPr>
      </w:pPr>
      <w:r w:rsidRPr="0064785C">
        <w:rPr>
          <w:rFonts w:ascii="Times New Roman" w:eastAsia="Times New Roman" w:hAnsi="Times New Roman" w:cs="Times New Roman"/>
          <w:sz w:val="23"/>
          <w:szCs w:val="23"/>
          <w:lang w:val="pt-BR" w:eastAsia="pt-BR"/>
        </w:rPr>
        <w:t xml:space="preserve">2.3.1. </w:t>
      </w:r>
      <w:r w:rsidR="008428C5">
        <w:rPr>
          <w:rFonts w:ascii="Times New Roman" w:eastAsia="Times New Roman" w:hAnsi="Times New Roman" w:cs="Times New Roman"/>
          <w:sz w:val="23"/>
          <w:szCs w:val="23"/>
          <w:lang w:val="pt-BR" w:eastAsia="pt-BR"/>
        </w:rPr>
        <w:t xml:space="preserve">Tendo em vista que o processo anterior para contratação do mesmo objeto foi </w:t>
      </w:r>
      <w:proofErr w:type="spellStart"/>
      <w:r w:rsidR="008428C5">
        <w:rPr>
          <w:rFonts w:ascii="Times New Roman" w:eastAsia="Times New Roman" w:hAnsi="Times New Roman" w:cs="Times New Roman"/>
          <w:sz w:val="23"/>
          <w:szCs w:val="23"/>
          <w:lang w:val="pt-BR" w:eastAsia="pt-BR"/>
        </w:rPr>
        <w:t>delcarado</w:t>
      </w:r>
      <w:proofErr w:type="spellEnd"/>
      <w:r w:rsidR="008428C5">
        <w:rPr>
          <w:rFonts w:ascii="Times New Roman" w:eastAsia="Times New Roman" w:hAnsi="Times New Roman" w:cs="Times New Roman"/>
          <w:sz w:val="23"/>
          <w:szCs w:val="23"/>
          <w:lang w:val="pt-BR" w:eastAsia="pt-BR"/>
        </w:rPr>
        <w:t xml:space="preserve"> fracassado, necessário se faz nova publicação do presente processo, </w:t>
      </w:r>
      <w:proofErr w:type="spellStart"/>
      <w:r w:rsidR="008428C5">
        <w:rPr>
          <w:rFonts w:ascii="Times New Roman" w:eastAsia="Times New Roman" w:hAnsi="Times New Roman" w:cs="Times New Roman"/>
          <w:sz w:val="23"/>
          <w:szCs w:val="23"/>
          <w:lang w:val="pt-BR" w:eastAsia="pt-BR"/>
        </w:rPr>
        <w:t>visnado</w:t>
      </w:r>
      <w:proofErr w:type="spellEnd"/>
      <w:r w:rsidR="008428C5">
        <w:rPr>
          <w:rFonts w:ascii="Times New Roman" w:eastAsia="Times New Roman" w:hAnsi="Times New Roman" w:cs="Times New Roman"/>
          <w:sz w:val="23"/>
          <w:szCs w:val="23"/>
          <w:lang w:val="pt-BR" w:eastAsia="pt-BR"/>
        </w:rPr>
        <w:t xml:space="preserve"> selecionar possíveis fornecedores para o objeto citado, tendo em vista que o</w:t>
      </w:r>
      <w:r w:rsidRPr="0064785C">
        <w:rPr>
          <w:rFonts w:ascii="Times New Roman" w:eastAsia="Times New Roman" w:hAnsi="Times New Roman" w:cs="Times New Roman"/>
          <w:sz w:val="23"/>
          <w:szCs w:val="23"/>
          <w:lang w:val="pt-BR" w:eastAsia="pt-BR"/>
        </w:rPr>
        <w:t>s materiais de expediente são itens essenciais ao desenvolvimento das rotinas diárias, tais como elaboração de documentos oficiais, impressão de projetos de lei, atas, requerimentos, ofícios, memorandos e demais atos administrativos. A ausência desses materiais compromete a eficiência dos serviços prestados, podendo ocasionar prejuízos ao andamento dos trabalhos legislativos e ao atendimento ao público.</w:t>
      </w:r>
    </w:p>
    <w:p w14:paraId="109D14D7" w14:textId="77777777" w:rsidR="00382695" w:rsidRPr="0064785C" w:rsidRDefault="00382695" w:rsidP="00382695">
      <w:pPr>
        <w:ind w:left="-709" w:right="-35"/>
        <w:jc w:val="both"/>
        <w:rPr>
          <w:rFonts w:ascii="Times New Roman" w:hAnsi="Times New Roman" w:cs="Times New Roman"/>
          <w:sz w:val="23"/>
          <w:szCs w:val="23"/>
        </w:rPr>
      </w:pPr>
      <w:r w:rsidRPr="0064785C">
        <w:rPr>
          <w:rFonts w:ascii="Times New Roman" w:eastAsia="Times New Roman" w:hAnsi="Times New Roman" w:cs="Times New Roman"/>
          <w:sz w:val="23"/>
          <w:szCs w:val="23"/>
          <w:lang w:val="pt-BR" w:eastAsia="pt-BR"/>
        </w:rPr>
        <w:t>2.3.2. Ressalta-se que a reposição periódica desses itens é necessária para manter a continuidade dos serviços públicos, garantir melhores condições de trabalho aos servidores e vereadores, bem como assegurar a organização e o pleno funcionamento dos setores administrativos.</w:t>
      </w:r>
    </w:p>
    <w:p w14:paraId="753540F6" w14:textId="77777777" w:rsidR="00382695" w:rsidRPr="0064785C" w:rsidRDefault="00382695" w:rsidP="00382695">
      <w:pPr>
        <w:ind w:left="-709" w:right="-35"/>
        <w:jc w:val="both"/>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2.3.3. Dessa forma, a aquisição pretendida mostra-se indispensável para a manutenção das atividades institucionais da Câmara Municipal de Campo Azul/MG, atendendo ao interesse público e aos princípios da eficiência e da continuidade do serviço público.</w:t>
      </w:r>
    </w:p>
    <w:p w14:paraId="170A1ACD" w14:textId="77777777" w:rsidR="00382695" w:rsidRPr="0064785C" w:rsidRDefault="00382695" w:rsidP="00382695">
      <w:pPr>
        <w:ind w:left="-709" w:right="-35"/>
        <w:jc w:val="both"/>
        <w:rPr>
          <w:rFonts w:ascii="Times New Roman" w:hAnsi="Times New Roman" w:cs="Times New Roman"/>
          <w:sz w:val="23"/>
          <w:szCs w:val="23"/>
        </w:rPr>
      </w:pPr>
      <w:r w:rsidRPr="0064785C">
        <w:rPr>
          <w:rFonts w:ascii="Times New Roman" w:hAnsi="Times New Roman" w:cs="Times New Roman"/>
          <w:sz w:val="23"/>
          <w:szCs w:val="23"/>
        </w:rPr>
        <w:t>2.8. A descrição da solução como um todo abrange à contratação de uma empresa/fornecedor</w:t>
      </w:r>
      <w:proofErr w:type="gramStart"/>
      <w:r w:rsidRPr="0064785C">
        <w:rPr>
          <w:rFonts w:ascii="Times New Roman" w:hAnsi="Times New Roman" w:cs="Times New Roman"/>
          <w:sz w:val="23"/>
          <w:szCs w:val="23"/>
        </w:rPr>
        <w:t xml:space="preserve"> pois</w:t>
      </w:r>
      <w:proofErr w:type="gramEnd"/>
      <w:r w:rsidRPr="0064785C">
        <w:rPr>
          <w:rFonts w:ascii="Times New Roman" w:hAnsi="Times New Roman" w:cs="Times New Roman"/>
          <w:sz w:val="23"/>
          <w:szCs w:val="23"/>
        </w:rPr>
        <w:t xml:space="preserve"> trata-se de materiais de uso contínuo e permanente demanda nesta Câmara de suma importância que promoverá a continuidade dos serviços administrativos, conforme especificações contidas neste Termo de Referência.</w:t>
      </w:r>
    </w:p>
    <w:p w14:paraId="79B2E0A5" w14:textId="77777777" w:rsidR="00382695" w:rsidRPr="0064785C" w:rsidRDefault="00382695" w:rsidP="00382695">
      <w:pPr>
        <w:ind w:left="-709" w:right="-35"/>
        <w:jc w:val="both"/>
        <w:textAlignment w:val="baseline"/>
        <w:rPr>
          <w:rFonts w:ascii="Times New Roman" w:hAnsi="Times New Roman" w:cs="Times New Roman"/>
          <w:sz w:val="23"/>
          <w:szCs w:val="23"/>
        </w:rPr>
      </w:pPr>
    </w:p>
    <w:p w14:paraId="5E61004B" w14:textId="77777777" w:rsidR="00382695" w:rsidRPr="0064785C" w:rsidRDefault="00382695" w:rsidP="00382695">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3 – DO PAGAMENTO</w:t>
      </w:r>
    </w:p>
    <w:p w14:paraId="4A551BE1"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3.1. O pagamento dos valores devidos pelo fornecimen</w:t>
      </w:r>
      <w:r>
        <w:rPr>
          <w:rFonts w:ascii="Times New Roman" w:hAnsi="Times New Roman" w:cs="Times New Roman"/>
          <w:sz w:val="23"/>
          <w:szCs w:val="23"/>
        </w:rPr>
        <w:t>t</w:t>
      </w:r>
      <w:r w:rsidRPr="0064785C">
        <w:rPr>
          <w:rFonts w:ascii="Times New Roman" w:hAnsi="Times New Roman" w:cs="Times New Roman"/>
          <w:sz w:val="23"/>
          <w:szCs w:val="23"/>
        </w:rPr>
        <w:t>o de produtos deste Termo de Referência será efetuado pela Câmara Municipal, em até</w:t>
      </w:r>
      <w:proofErr w:type="gramStart"/>
      <w:r w:rsidRPr="0064785C">
        <w:rPr>
          <w:rFonts w:ascii="Times New Roman" w:hAnsi="Times New Roman" w:cs="Times New Roman"/>
          <w:sz w:val="23"/>
          <w:szCs w:val="23"/>
        </w:rPr>
        <w:t xml:space="preserve">  </w:t>
      </w:r>
      <w:proofErr w:type="gramEnd"/>
      <w:r w:rsidRPr="0064785C">
        <w:rPr>
          <w:rFonts w:ascii="Times New Roman" w:hAnsi="Times New Roman" w:cs="Times New Roman"/>
          <w:sz w:val="23"/>
          <w:szCs w:val="23"/>
        </w:rPr>
        <w:t>10 (dez) dias, a partir da data da apresentação, pela Contratada, da Nota Fiscal e após confirmação dos sérvi</w:t>
      </w:r>
      <w:r>
        <w:rPr>
          <w:rFonts w:ascii="Times New Roman" w:hAnsi="Times New Roman" w:cs="Times New Roman"/>
          <w:sz w:val="23"/>
          <w:szCs w:val="23"/>
        </w:rPr>
        <w:t>ç</w:t>
      </w:r>
      <w:r w:rsidRPr="0064785C">
        <w:rPr>
          <w:rFonts w:ascii="Times New Roman" w:hAnsi="Times New Roman" w:cs="Times New Roman"/>
          <w:sz w:val="23"/>
          <w:szCs w:val="23"/>
        </w:rPr>
        <w:t>os regularmente prestados pela Secretaria Solicitante, caso não haja nenhuma irregularidade ou até que a mesma seja sanada.</w:t>
      </w:r>
    </w:p>
    <w:p w14:paraId="3E1B7063"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3.1.2. Caso venha ocorrer </w:t>
      </w:r>
      <w:proofErr w:type="gramStart"/>
      <w:r>
        <w:rPr>
          <w:rFonts w:ascii="Times New Roman" w:hAnsi="Times New Roman" w:cs="Times New Roman"/>
          <w:sz w:val="23"/>
          <w:szCs w:val="23"/>
        </w:rPr>
        <w:t>a</w:t>
      </w:r>
      <w:proofErr w:type="gramEnd"/>
      <w:r w:rsidRPr="0064785C">
        <w:rPr>
          <w:rFonts w:ascii="Times New Roman" w:hAnsi="Times New Roman" w:cs="Times New Roman"/>
          <w:sz w:val="23"/>
          <w:szCs w:val="23"/>
        </w:rPr>
        <w:t xml:space="preserve"> necessidade de providências complementares por parte da Contratada, a fluência do prazo para pagamento será interrompida, reiniciando-se a sua contagem a partir da data em que estas forem cumpridas.</w:t>
      </w:r>
    </w:p>
    <w:p w14:paraId="3DB36426"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3.1.3. Quaisquer pagamentos não isentarão a Contratada das responsabilidades estabelecidas, nem implicarão na aceitação dos itens.</w:t>
      </w:r>
    </w:p>
    <w:p w14:paraId="2615EC02"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3.1.4. Por ocasião de cada pagamento, serão efetuadas as retenções cabíveis, nos termos da legislação específica aplicável.</w:t>
      </w:r>
    </w:p>
    <w:p w14:paraId="320BD947"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3.1.5. O pagamento será feito por crédito em conta corrente na instituição banc</w:t>
      </w:r>
      <w:r>
        <w:rPr>
          <w:rFonts w:ascii="Times New Roman" w:hAnsi="Times New Roman" w:cs="Times New Roman"/>
          <w:sz w:val="23"/>
          <w:szCs w:val="23"/>
        </w:rPr>
        <w:t>á</w:t>
      </w:r>
      <w:r w:rsidRPr="0064785C">
        <w:rPr>
          <w:rFonts w:ascii="Times New Roman" w:hAnsi="Times New Roman" w:cs="Times New Roman"/>
          <w:sz w:val="23"/>
          <w:szCs w:val="23"/>
        </w:rPr>
        <w:t>ria ou através de cheque nominal à Contratada.</w:t>
      </w:r>
    </w:p>
    <w:p w14:paraId="0B9B3663"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3.1.5.1. Nos termos do Art. 137, §2º, IV da Lei Nº 14.133/2021, a Contratada deverá cumprir a ordem de fornecimento ou documento equivalente, mesmo estando a Câmara Municipal em débito para com a mesma, até o prazo de </w:t>
      </w:r>
      <w:proofErr w:type="gramStart"/>
      <w:r w:rsidRPr="0064785C">
        <w:rPr>
          <w:rFonts w:ascii="Times New Roman" w:hAnsi="Times New Roman" w:cs="Times New Roman"/>
          <w:sz w:val="23"/>
          <w:szCs w:val="23"/>
        </w:rPr>
        <w:t>2</w:t>
      </w:r>
      <w:proofErr w:type="gramEnd"/>
      <w:r w:rsidRPr="0064785C">
        <w:rPr>
          <w:rFonts w:ascii="Times New Roman" w:hAnsi="Times New Roman" w:cs="Times New Roman"/>
          <w:sz w:val="23"/>
          <w:szCs w:val="23"/>
        </w:rPr>
        <w:t xml:space="preserve"> (dois) meses, contado da emissão da Nota Fiscal, após esse período, poderá a mesma optar pela rescisão contratual.</w:t>
      </w:r>
    </w:p>
    <w:p w14:paraId="5C823347"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3.1.5.2. Nenhum pagamento será efetuado à licitante vencedora enquanto pendente de liquidação qualquer obrigação financeira que lhe for imposta, em virtude de penalidade ou inadimplência.</w:t>
      </w:r>
    </w:p>
    <w:p w14:paraId="09F6174B" w14:textId="77777777" w:rsidR="00382695" w:rsidRPr="0064785C" w:rsidRDefault="00382695" w:rsidP="00382695">
      <w:pPr>
        <w:tabs>
          <w:tab w:val="left" w:pos="794"/>
        </w:tabs>
        <w:spacing w:after="100"/>
        <w:ind w:left="-709" w:right="-35"/>
        <w:jc w:val="both"/>
        <w:rPr>
          <w:rFonts w:ascii="Times New Roman" w:eastAsia="Times New Roman" w:hAnsi="Times New Roman" w:cs="Times New Roman"/>
          <w:sz w:val="23"/>
          <w:szCs w:val="23"/>
        </w:rPr>
      </w:pPr>
    </w:p>
    <w:p w14:paraId="40E84C52" w14:textId="77777777" w:rsidR="00382695" w:rsidRPr="0064785C" w:rsidRDefault="00382695" w:rsidP="00382695">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 xml:space="preserve">4 – </w:t>
      </w:r>
      <w:proofErr w:type="gramStart"/>
      <w:r w:rsidRPr="0064785C">
        <w:rPr>
          <w:rFonts w:ascii="Times New Roman" w:hAnsi="Times New Roman" w:cs="Times New Roman"/>
          <w:b/>
          <w:sz w:val="23"/>
          <w:szCs w:val="23"/>
        </w:rPr>
        <w:t>ENTREGA</w:t>
      </w:r>
      <w:proofErr w:type="gramEnd"/>
      <w:r w:rsidRPr="0064785C">
        <w:rPr>
          <w:rFonts w:ascii="Times New Roman" w:hAnsi="Times New Roman" w:cs="Times New Roman"/>
          <w:b/>
          <w:sz w:val="23"/>
          <w:szCs w:val="23"/>
        </w:rPr>
        <w:t xml:space="preserve"> E CRITÉRIO DE ACEITAÇÃO DO OBJETO</w:t>
      </w:r>
    </w:p>
    <w:p w14:paraId="2AC4C8D9"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4.1. O prazo de entrega dos bens é de até 15 (quinze) dias, em conformidade com este Termo de Referência e a Emissão da ORDEM DE COMPRA pela Câmara Municipal. </w:t>
      </w:r>
    </w:p>
    <w:p w14:paraId="5A59E540" w14:textId="77777777" w:rsidR="00382695" w:rsidRPr="0064785C" w:rsidRDefault="00382695" w:rsidP="00382695">
      <w:pPr>
        <w:pStyle w:val="Cabealho"/>
        <w:ind w:left="-709" w:right="-35"/>
        <w:jc w:val="both"/>
        <w:rPr>
          <w:rFonts w:ascii="Times New Roman" w:hAnsi="Times New Roman" w:cs="Times New Roman"/>
          <w:color w:val="000000"/>
          <w:sz w:val="23"/>
          <w:szCs w:val="23"/>
        </w:rPr>
      </w:pPr>
      <w:r w:rsidRPr="0064785C">
        <w:rPr>
          <w:rFonts w:ascii="Times New Roman" w:hAnsi="Times New Roman" w:cs="Times New Roman"/>
          <w:sz w:val="23"/>
          <w:szCs w:val="23"/>
        </w:rPr>
        <w:t xml:space="preserve">4.2. A entrega dos produtos será realizada </w:t>
      </w:r>
      <w:r>
        <w:rPr>
          <w:rFonts w:ascii="Times New Roman" w:hAnsi="Times New Roman" w:cs="Times New Roman"/>
          <w:sz w:val="23"/>
          <w:szCs w:val="23"/>
        </w:rPr>
        <w:t>n</w:t>
      </w:r>
      <w:r w:rsidRPr="0064785C">
        <w:rPr>
          <w:rFonts w:ascii="Times New Roman" w:hAnsi="Times New Roman" w:cs="Times New Roman"/>
          <w:sz w:val="23"/>
          <w:szCs w:val="23"/>
        </w:rPr>
        <w:t xml:space="preserve">a sede da Câmara Municipal de Campo Azul, no endereço: </w:t>
      </w:r>
      <w:r w:rsidRPr="0064785C">
        <w:rPr>
          <w:rStyle w:val="apple-converted-space"/>
          <w:rFonts w:ascii="Times New Roman" w:hAnsi="Times New Roman" w:cs="Times New Roman"/>
          <w:color w:val="000000"/>
          <w:sz w:val="23"/>
          <w:szCs w:val="23"/>
        </w:rPr>
        <w:t>Rua Antônio Costa 361, Centro de Campo Azul/MG, em dias úteis, das 07 horas às 13 horas.</w:t>
      </w:r>
    </w:p>
    <w:p w14:paraId="45BCBFD6"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4.3. Os itens serão recebidos e conferidos por funcionários </w:t>
      </w:r>
      <w:proofErr w:type="gramStart"/>
      <w:r w:rsidRPr="0064785C">
        <w:rPr>
          <w:rFonts w:ascii="Times New Roman" w:hAnsi="Times New Roman" w:cs="Times New Roman"/>
          <w:sz w:val="23"/>
          <w:szCs w:val="23"/>
        </w:rPr>
        <w:t>designados/informados</w:t>
      </w:r>
      <w:proofErr w:type="gramEnd"/>
      <w:r w:rsidRPr="0064785C">
        <w:rPr>
          <w:rFonts w:ascii="Times New Roman" w:hAnsi="Times New Roman" w:cs="Times New Roman"/>
          <w:sz w:val="23"/>
          <w:szCs w:val="23"/>
        </w:rPr>
        <w:t xml:space="preserve"> pela Câmara Municipal de Campo Azul/MG, que rejeitarão os que não estiverem de acordo com os pedidos de fornecimento quanto às especificações, quantidades e qualidade.</w:t>
      </w:r>
    </w:p>
    <w:p w14:paraId="75184AAF"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4.4. O recebimento provisório ou definitivo do objeto não exclui a responsabilidade da Contratada pelos prejuízos resultantes da incorreta execução do Contrato, ou, em qualquer época, das garantias concedidas e das responsabilidades assumidas e por força das disposições legais em vigor.</w:t>
      </w:r>
    </w:p>
    <w:p w14:paraId="3FF60287"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4.5. Os bens poderão ser rejeitados, no todo ou em parte, quando em desacordo com as especificações constantes neste Termo de Referência e na proposta, devendo ser substituídos no prazo de até 02 (dois) dias, a contar da notificação da contratada, às suas custas, sem prejuízo da aplicação das penalidades.</w:t>
      </w:r>
    </w:p>
    <w:p w14:paraId="5BCBBEB2"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4.6. A Câmara Municipal de Campo Azul/MG se reserva o direito de não receber os itens em desacordo com o previsto neste Instrumento, podendo rescindir a contratação conforme disposto no Art. 137 da Lei Nº 14.133/2021.</w:t>
      </w:r>
    </w:p>
    <w:p w14:paraId="325FA1B5"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4.7. O recebimento do objeto não exclui a responsabilidade da Contratada pelos prejuízos resultantes da incorreta execução do Contrato.</w:t>
      </w:r>
    </w:p>
    <w:p w14:paraId="19CB7DF0" w14:textId="77777777" w:rsidR="00382695" w:rsidRPr="0064785C" w:rsidRDefault="00382695" w:rsidP="00382695">
      <w:pPr>
        <w:spacing w:after="100"/>
        <w:ind w:left="-709" w:right="-35"/>
        <w:jc w:val="center"/>
        <w:rPr>
          <w:rFonts w:ascii="Times New Roman" w:hAnsi="Times New Roman" w:cs="Times New Roman"/>
          <w:b/>
          <w:sz w:val="23"/>
          <w:szCs w:val="23"/>
        </w:rPr>
      </w:pPr>
      <w:proofErr w:type="gramStart"/>
      <w:r w:rsidRPr="0064785C">
        <w:rPr>
          <w:rFonts w:ascii="Times New Roman" w:hAnsi="Times New Roman" w:cs="Times New Roman"/>
          <w:b/>
          <w:sz w:val="23"/>
          <w:szCs w:val="23"/>
        </w:rPr>
        <w:t>5 – FORNECIMENTO</w:t>
      </w:r>
      <w:proofErr w:type="gramEnd"/>
      <w:r w:rsidRPr="0064785C">
        <w:rPr>
          <w:rFonts w:ascii="Times New Roman" w:hAnsi="Times New Roman" w:cs="Times New Roman"/>
          <w:b/>
          <w:sz w:val="23"/>
          <w:szCs w:val="23"/>
        </w:rPr>
        <w:t xml:space="preserve"> DO OBJETO</w:t>
      </w:r>
    </w:p>
    <w:p w14:paraId="2EAB2A38"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5.1. A Contratada deve cumprir todas as obrigações constantes no Aviso de Edital, seus anexos e sua proposta, assumindo como exclusivamente seus os riscos e as despesas decorrentes da boa e perfeita execução do objeto e, ainda:</w:t>
      </w:r>
    </w:p>
    <w:p w14:paraId="777F6B80"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5.1.1. Efetuar a prestação dos serviços em perfeitas condições, conforme especificações, prazo e local constantes nesse Termo de Referência e seus anexos, acompanhado da respectiva nota fiscal, na qual constarão as indicações referentes </w:t>
      </w:r>
      <w:proofErr w:type="gramStart"/>
      <w:r w:rsidRPr="0064785C">
        <w:rPr>
          <w:rFonts w:ascii="Times New Roman" w:hAnsi="Times New Roman" w:cs="Times New Roman"/>
          <w:sz w:val="23"/>
          <w:szCs w:val="23"/>
        </w:rPr>
        <w:t>a</w:t>
      </w:r>
      <w:proofErr w:type="gramEnd"/>
      <w:r w:rsidRPr="0064785C">
        <w:rPr>
          <w:rFonts w:ascii="Times New Roman" w:hAnsi="Times New Roman" w:cs="Times New Roman"/>
          <w:sz w:val="23"/>
          <w:szCs w:val="23"/>
        </w:rPr>
        <w:t>: marca, procedência e prazo de validade, conforme o caso.</w:t>
      </w:r>
    </w:p>
    <w:p w14:paraId="6E4C0070"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5.1.2. Responsabilizar-se pelos danos causados diretamente à Administração ou a terceiros em razão da execução do Contrato;</w:t>
      </w:r>
    </w:p>
    <w:p w14:paraId="74B9BB1A"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5.1.3. Reparar, corrigir, remover, reconstruir ou substituir, </w:t>
      </w:r>
      <w:r>
        <w:rPr>
          <w:rFonts w:ascii="Times New Roman" w:hAnsi="Times New Roman" w:cs="Times New Roman"/>
          <w:sz w:val="23"/>
          <w:szCs w:val="23"/>
        </w:rPr>
        <w:t>às</w:t>
      </w:r>
      <w:r w:rsidRPr="0064785C">
        <w:rPr>
          <w:rFonts w:ascii="Times New Roman" w:hAnsi="Times New Roman" w:cs="Times New Roman"/>
          <w:sz w:val="23"/>
          <w:szCs w:val="23"/>
        </w:rPr>
        <w:t xml:space="preserve"> suas expensas, no total ou em parte, o objeto do Contrato em que se verificarem vícios, defeitos ou incorreções resultantes de sua execução ou de materiais nela empregados;</w:t>
      </w:r>
    </w:p>
    <w:p w14:paraId="144BBC60"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5.1.4. Comunicar à Contratante, no prazo máximo de 24 (vinte e quatro) horas que antecede</w:t>
      </w:r>
      <w:r>
        <w:rPr>
          <w:rFonts w:ascii="Times New Roman" w:hAnsi="Times New Roman" w:cs="Times New Roman"/>
          <w:sz w:val="23"/>
          <w:szCs w:val="23"/>
        </w:rPr>
        <w:t>m</w:t>
      </w:r>
      <w:r w:rsidRPr="0064785C">
        <w:rPr>
          <w:rFonts w:ascii="Times New Roman" w:hAnsi="Times New Roman" w:cs="Times New Roman"/>
          <w:sz w:val="23"/>
          <w:szCs w:val="23"/>
        </w:rPr>
        <w:t xml:space="preserve"> a data da entrega/prestação dos serviços, os motivos que impossibilitem o cumprimento do prazo previsto, com a devida comprovação;</w:t>
      </w:r>
    </w:p>
    <w:p w14:paraId="38865FF4"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5.1.5. Manter, durante toda a execução do Contrato, em compatibilidade com as obrigações assumidas, todas as condições de habilitação e qualificação exigidas na licitação;</w:t>
      </w:r>
    </w:p>
    <w:p w14:paraId="161BEC82"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5.1.6. Cumprir com a reserva de cargos prevista em lei para pessoa com deficiência ou para reabilitado da Previdência Social e para aprendiz, além de atender às regras de acessibilidade previstas na legislação, conforme disposto no art. 93 da Lei nº 8.213/1991.</w:t>
      </w:r>
    </w:p>
    <w:p w14:paraId="484CFB09" w14:textId="77777777" w:rsidR="00382695" w:rsidRPr="0064785C" w:rsidRDefault="00382695" w:rsidP="00382695">
      <w:pPr>
        <w:adjustRightInd w:val="0"/>
        <w:ind w:left="-709" w:right="-142"/>
        <w:jc w:val="center"/>
        <w:rPr>
          <w:rFonts w:ascii="Times New Roman" w:hAnsi="Times New Roman" w:cs="Times New Roman"/>
          <w:color w:val="000000"/>
          <w:sz w:val="23"/>
          <w:szCs w:val="23"/>
        </w:rPr>
      </w:pPr>
      <w:r w:rsidRPr="0064785C">
        <w:rPr>
          <w:rFonts w:ascii="Times New Roman" w:hAnsi="Times New Roman" w:cs="Times New Roman"/>
          <w:b/>
          <w:bCs/>
          <w:color w:val="000000"/>
          <w:sz w:val="23"/>
          <w:szCs w:val="23"/>
        </w:rPr>
        <w:t>6 -</w:t>
      </w:r>
      <w:proofErr w:type="gramStart"/>
      <w:r w:rsidRPr="0064785C">
        <w:rPr>
          <w:rFonts w:ascii="Times New Roman" w:hAnsi="Times New Roman" w:cs="Times New Roman"/>
          <w:b/>
          <w:bCs/>
          <w:color w:val="000000"/>
          <w:sz w:val="23"/>
          <w:szCs w:val="23"/>
        </w:rPr>
        <w:t xml:space="preserve">  </w:t>
      </w:r>
      <w:proofErr w:type="gramEnd"/>
      <w:r w:rsidRPr="0064785C">
        <w:rPr>
          <w:rFonts w:ascii="Times New Roman" w:hAnsi="Times New Roman" w:cs="Times New Roman"/>
          <w:b/>
          <w:bCs/>
          <w:color w:val="000000"/>
          <w:sz w:val="23"/>
          <w:szCs w:val="23"/>
        </w:rPr>
        <w:t>DAS OBRIGAÇÕES DO FORNECEDOR</w:t>
      </w:r>
    </w:p>
    <w:p w14:paraId="4C4770DE"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6.1 Fornecer durante o seu prazo de vigência</w:t>
      </w:r>
      <w:r>
        <w:rPr>
          <w:rFonts w:ascii="Times New Roman" w:hAnsi="Times New Roman" w:cs="Times New Roman"/>
          <w:color w:val="000000"/>
          <w:sz w:val="23"/>
          <w:szCs w:val="23"/>
        </w:rPr>
        <w:t>,</w:t>
      </w:r>
      <w:r w:rsidRPr="0064785C">
        <w:rPr>
          <w:rFonts w:ascii="Times New Roman" w:hAnsi="Times New Roman" w:cs="Times New Roman"/>
          <w:color w:val="000000"/>
          <w:sz w:val="23"/>
          <w:szCs w:val="23"/>
        </w:rPr>
        <w:t xml:space="preserve"> de acordo com as especificações constantes em sua proposta de preços, mediante solicitação formal, através de Pedido de Contratação, Nota de Empenho e contrato, os materiais objeto do contrato. </w:t>
      </w:r>
    </w:p>
    <w:p w14:paraId="6BC1E45D"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6.2 Cumprir os prazos e as condições estabel</w:t>
      </w:r>
      <w:r>
        <w:rPr>
          <w:rFonts w:ascii="Times New Roman" w:hAnsi="Times New Roman" w:cs="Times New Roman"/>
          <w:color w:val="000000"/>
          <w:sz w:val="23"/>
          <w:szCs w:val="23"/>
        </w:rPr>
        <w:t>e</w:t>
      </w:r>
      <w:r w:rsidRPr="0064785C">
        <w:rPr>
          <w:rFonts w:ascii="Times New Roman" w:hAnsi="Times New Roman" w:cs="Times New Roman"/>
          <w:color w:val="000000"/>
          <w:sz w:val="23"/>
          <w:szCs w:val="23"/>
        </w:rPr>
        <w:t xml:space="preserve">cidas. </w:t>
      </w:r>
    </w:p>
    <w:p w14:paraId="0862BD53"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6.3 Providenciar a imediata correção das deficiências e/ou irregularidades apontadas pela Câmara Municipal. </w:t>
      </w:r>
    </w:p>
    <w:p w14:paraId="4F05BE3E"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6.4 Manter-se, durante o prazo de vigência do contrato, em consonância com as condições de habilitação e qualificação exigidas na licitação que lhe deu origem. </w:t>
      </w:r>
    </w:p>
    <w:p w14:paraId="2A6026FE"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6.6 São obrigações ainda: </w:t>
      </w:r>
    </w:p>
    <w:p w14:paraId="45C4A947"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I </w:t>
      </w:r>
      <w:r>
        <w:rPr>
          <w:rFonts w:ascii="Times New Roman" w:hAnsi="Times New Roman" w:cs="Times New Roman"/>
          <w:color w:val="000000"/>
          <w:sz w:val="23"/>
          <w:szCs w:val="23"/>
        </w:rPr>
        <w:t>E</w:t>
      </w:r>
      <w:r w:rsidRPr="0064785C">
        <w:rPr>
          <w:rFonts w:ascii="Times New Roman" w:hAnsi="Times New Roman" w:cs="Times New Roman"/>
          <w:color w:val="000000"/>
          <w:sz w:val="23"/>
          <w:szCs w:val="23"/>
        </w:rPr>
        <w:t xml:space="preserve">ntregar os produtos prontos e acabados. </w:t>
      </w:r>
    </w:p>
    <w:p w14:paraId="249EDBD1"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II Comunicar imediatamente e por escrito</w:t>
      </w:r>
      <w:r>
        <w:rPr>
          <w:rFonts w:ascii="Times New Roman" w:hAnsi="Times New Roman" w:cs="Times New Roman"/>
          <w:color w:val="000000"/>
          <w:sz w:val="23"/>
          <w:szCs w:val="23"/>
        </w:rPr>
        <w:t xml:space="preserve"> à</w:t>
      </w:r>
      <w:r w:rsidRPr="0064785C">
        <w:rPr>
          <w:rFonts w:ascii="Times New Roman" w:hAnsi="Times New Roman" w:cs="Times New Roman"/>
          <w:color w:val="000000"/>
          <w:sz w:val="23"/>
          <w:szCs w:val="23"/>
        </w:rPr>
        <w:t xml:space="preserve"> Câmara Municipal, através da Fiscalização, qualquer anormalidade verificada, para que sejam adotadas as providências de regularização necessárias; </w:t>
      </w:r>
    </w:p>
    <w:p w14:paraId="7D639E4A"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III Atender com prontidão as reclamações por parte do recebedor dos serviços. </w:t>
      </w:r>
    </w:p>
    <w:p w14:paraId="71BC7404"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IV Manter todas as condições de habilitação exigidas </w:t>
      </w:r>
      <w:proofErr w:type="gramStart"/>
      <w:r w:rsidRPr="0064785C">
        <w:rPr>
          <w:rFonts w:ascii="Times New Roman" w:hAnsi="Times New Roman" w:cs="Times New Roman"/>
          <w:color w:val="000000"/>
          <w:sz w:val="23"/>
          <w:szCs w:val="23"/>
        </w:rPr>
        <w:t>na presente</w:t>
      </w:r>
      <w:proofErr w:type="gramEnd"/>
      <w:r w:rsidRPr="0064785C">
        <w:rPr>
          <w:rFonts w:ascii="Times New Roman" w:hAnsi="Times New Roman" w:cs="Times New Roman"/>
          <w:color w:val="000000"/>
          <w:sz w:val="23"/>
          <w:szCs w:val="23"/>
        </w:rPr>
        <w:t xml:space="preserve"> licitação; </w:t>
      </w:r>
    </w:p>
    <w:p w14:paraId="65BBB676"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V Substituir as suas expensas, no total ou em parte, o objeto do contrato em que verificarem defeitos ou incorreções. </w:t>
      </w:r>
    </w:p>
    <w:p w14:paraId="6D53B431"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VI Responsabilizarem-se pelos encargos trabalhistas, previdenciários, fiscais, comerciais decorrentes da execução do Objeto. </w:t>
      </w:r>
    </w:p>
    <w:p w14:paraId="3F34A826"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VII Responder pelos danos causados diretamente a Administração Municipal e/ou a terceiros, decorrentes da sua culpa ou dolo na execução do Objeto. </w:t>
      </w:r>
    </w:p>
    <w:p w14:paraId="62238674"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VIII Entregar produtos solicitados de acordo com as especificações deste Termo e na Autorização de Fornecimento. </w:t>
      </w:r>
    </w:p>
    <w:p w14:paraId="07EA0961"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IX Providenciar a imediata correção das divergências apontadas pelos órgãos solicitantes, quanto ao fornecimento do objeto. </w:t>
      </w:r>
    </w:p>
    <w:p w14:paraId="38767DAB" w14:textId="77777777" w:rsidR="00382695" w:rsidRPr="0064785C" w:rsidRDefault="00382695" w:rsidP="00382695">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X Não será aceito em hipótese alguma produtos adulterados ou fora das especificações e qualidades estabelecidas neste termo. </w:t>
      </w:r>
    </w:p>
    <w:p w14:paraId="34BFE223" w14:textId="77777777" w:rsidR="00382695" w:rsidRPr="0064785C" w:rsidRDefault="00382695" w:rsidP="00382695">
      <w:pPr>
        <w:spacing w:before="8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XI Não transferir a outrem, no todo ou em parte, o presente contrato sem prévia e expressa anuência da Contratante. </w:t>
      </w:r>
    </w:p>
    <w:p w14:paraId="40532A76" w14:textId="77777777" w:rsidR="00382695" w:rsidRPr="0064785C" w:rsidRDefault="00382695" w:rsidP="00382695">
      <w:pPr>
        <w:ind w:left="-709" w:right="-142"/>
        <w:jc w:val="both"/>
        <w:rPr>
          <w:rFonts w:ascii="Times New Roman" w:hAnsi="Times New Roman" w:cs="Times New Roman"/>
          <w:color w:val="000000"/>
          <w:sz w:val="23"/>
          <w:szCs w:val="23"/>
        </w:rPr>
      </w:pPr>
    </w:p>
    <w:p w14:paraId="5190D139" w14:textId="77777777" w:rsidR="00382695" w:rsidRPr="0064785C" w:rsidRDefault="00382695" w:rsidP="00382695">
      <w:pPr>
        <w:adjustRightInd w:val="0"/>
        <w:ind w:left="-709" w:right="-142"/>
        <w:jc w:val="center"/>
        <w:rPr>
          <w:rFonts w:ascii="Times New Roman" w:hAnsi="Times New Roman" w:cs="Times New Roman"/>
          <w:color w:val="000000"/>
          <w:sz w:val="23"/>
          <w:szCs w:val="23"/>
        </w:rPr>
      </w:pPr>
      <w:r w:rsidRPr="0064785C">
        <w:rPr>
          <w:rFonts w:ascii="Times New Roman" w:hAnsi="Times New Roman" w:cs="Times New Roman"/>
          <w:b/>
          <w:bCs/>
          <w:color w:val="000000"/>
          <w:sz w:val="23"/>
          <w:szCs w:val="23"/>
        </w:rPr>
        <w:t>7 - DAS OBRIGAÇÕES DA CONTRATANTE</w:t>
      </w:r>
    </w:p>
    <w:p w14:paraId="3BB7682D" w14:textId="77777777" w:rsidR="00382695" w:rsidRPr="0064785C" w:rsidRDefault="00382695" w:rsidP="00382695">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7.1.</w:t>
      </w:r>
      <w:r>
        <w:rPr>
          <w:rFonts w:ascii="Times New Roman" w:hAnsi="Times New Roman" w:cs="Times New Roman"/>
          <w:sz w:val="23"/>
          <w:szCs w:val="23"/>
        </w:rPr>
        <w:t xml:space="preserve"> </w:t>
      </w:r>
      <w:r w:rsidRPr="0064785C">
        <w:rPr>
          <w:rFonts w:ascii="Times New Roman" w:hAnsi="Times New Roman" w:cs="Times New Roman"/>
          <w:sz w:val="23"/>
          <w:szCs w:val="23"/>
        </w:rPr>
        <w:t>A CONTRATANTE obriga-se a:</w:t>
      </w:r>
    </w:p>
    <w:p w14:paraId="0624527B" w14:textId="77777777" w:rsidR="00382695" w:rsidRPr="0064785C" w:rsidRDefault="00382695" w:rsidP="00382695">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a) notificar a CONTRATADA, por meio da Secretaria de Administração</w:t>
      </w:r>
      <w:r>
        <w:rPr>
          <w:rFonts w:ascii="Times New Roman" w:hAnsi="Times New Roman" w:cs="Times New Roman"/>
          <w:sz w:val="23"/>
          <w:szCs w:val="23"/>
        </w:rPr>
        <w:t>,</w:t>
      </w:r>
      <w:r w:rsidRPr="0064785C">
        <w:rPr>
          <w:rFonts w:ascii="Times New Roman" w:hAnsi="Times New Roman" w:cs="Times New Roman"/>
          <w:sz w:val="23"/>
          <w:szCs w:val="23"/>
        </w:rPr>
        <w:t xml:space="preserve"> sobre qualquer irregularidade encontrada nos serviços pre</w:t>
      </w:r>
      <w:r>
        <w:rPr>
          <w:rFonts w:ascii="Times New Roman" w:hAnsi="Times New Roman" w:cs="Times New Roman"/>
          <w:sz w:val="23"/>
          <w:szCs w:val="23"/>
        </w:rPr>
        <w:t>s</w:t>
      </w:r>
      <w:r w:rsidRPr="0064785C">
        <w:rPr>
          <w:rFonts w:ascii="Times New Roman" w:hAnsi="Times New Roman" w:cs="Times New Roman"/>
          <w:sz w:val="23"/>
          <w:szCs w:val="23"/>
        </w:rPr>
        <w:t>tados, inclusive acerca da possível aplicação de multa por descumprimento contratual, fixando-lhe, nos termos da lei, prazo para apresentação da defesa;</w:t>
      </w:r>
    </w:p>
    <w:p w14:paraId="3A7CDAC7" w14:textId="77777777" w:rsidR="00382695" w:rsidRPr="0064785C" w:rsidRDefault="00382695" w:rsidP="00382695">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 xml:space="preserve">b) atestar a execução do objeto contratado no documento fiscal correspondente; </w:t>
      </w:r>
    </w:p>
    <w:p w14:paraId="62E1D091" w14:textId="77777777" w:rsidR="00382695" w:rsidRPr="0064785C" w:rsidRDefault="00382695" w:rsidP="00382695">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c) prestar as informações e os esclarecimentos que venham a ser solicitados pelos funcionários da CONTRATADA, em relação aos serviços objeto do Contrato;</w:t>
      </w:r>
    </w:p>
    <w:p w14:paraId="0C0B476F" w14:textId="77777777" w:rsidR="00382695" w:rsidRPr="0064785C" w:rsidRDefault="00382695" w:rsidP="00382695">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 xml:space="preserve"> d) efetuar os pagamentos devidos à CONTRATADA </w:t>
      </w:r>
      <w:r>
        <w:rPr>
          <w:rFonts w:ascii="Times New Roman" w:hAnsi="Times New Roman" w:cs="Times New Roman"/>
          <w:sz w:val="23"/>
          <w:szCs w:val="23"/>
        </w:rPr>
        <w:t>n</w:t>
      </w:r>
      <w:r w:rsidRPr="0064785C">
        <w:rPr>
          <w:rFonts w:ascii="Times New Roman" w:hAnsi="Times New Roman" w:cs="Times New Roman"/>
          <w:sz w:val="23"/>
          <w:szCs w:val="23"/>
        </w:rPr>
        <w:t xml:space="preserve">as condições estabelecidas; </w:t>
      </w:r>
    </w:p>
    <w:p w14:paraId="27C0315C" w14:textId="77777777" w:rsidR="00382695" w:rsidRPr="0064785C" w:rsidRDefault="00382695" w:rsidP="00382695">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e) fiscalizar a execução deste Contrato, o que não fará cessar ou diminuir a responsabilidade da CONTRATADA pelo perfeito cumprimento das obrigações estipuladas, nem por quaisquer danos, inclusive quanto a terceiros, ou por irregularidades constatadas;</w:t>
      </w:r>
    </w:p>
    <w:p w14:paraId="13326D91" w14:textId="77777777" w:rsidR="00382695" w:rsidRPr="0064785C" w:rsidRDefault="00382695" w:rsidP="00382695">
      <w:pPr>
        <w:ind w:left="-709" w:right="-142"/>
        <w:jc w:val="both"/>
        <w:rPr>
          <w:rFonts w:ascii="Times New Roman" w:hAnsi="Times New Roman" w:cs="Times New Roman"/>
          <w:sz w:val="23"/>
          <w:szCs w:val="23"/>
        </w:rPr>
      </w:pPr>
    </w:p>
    <w:p w14:paraId="10A210AC" w14:textId="77777777" w:rsidR="00382695" w:rsidRPr="0064785C" w:rsidRDefault="00382695" w:rsidP="00382695">
      <w:pPr>
        <w:spacing w:after="100"/>
        <w:ind w:left="-709" w:right="-35"/>
        <w:jc w:val="center"/>
        <w:rPr>
          <w:rFonts w:ascii="Times New Roman" w:hAnsi="Times New Roman" w:cs="Times New Roman"/>
          <w:b/>
          <w:sz w:val="23"/>
          <w:szCs w:val="23"/>
        </w:rPr>
      </w:pPr>
      <w:proofErr w:type="gramStart"/>
      <w:r w:rsidRPr="0064785C">
        <w:rPr>
          <w:rFonts w:ascii="Times New Roman" w:hAnsi="Times New Roman" w:cs="Times New Roman"/>
          <w:b/>
          <w:sz w:val="23"/>
          <w:szCs w:val="23"/>
        </w:rPr>
        <w:t>8 – GESTÃO</w:t>
      </w:r>
      <w:proofErr w:type="gramEnd"/>
      <w:r w:rsidRPr="0064785C">
        <w:rPr>
          <w:rFonts w:ascii="Times New Roman" w:hAnsi="Times New Roman" w:cs="Times New Roman"/>
          <w:b/>
          <w:sz w:val="23"/>
          <w:szCs w:val="23"/>
        </w:rPr>
        <w:t xml:space="preserve"> DO CONTRATO</w:t>
      </w:r>
    </w:p>
    <w:p w14:paraId="3466446B"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8.1. A(s) </w:t>
      </w:r>
      <w:proofErr w:type="gramStart"/>
      <w:r w:rsidRPr="0064785C">
        <w:rPr>
          <w:rFonts w:ascii="Times New Roman" w:hAnsi="Times New Roman" w:cs="Times New Roman"/>
          <w:sz w:val="23"/>
          <w:szCs w:val="23"/>
        </w:rPr>
        <w:t>contratação(</w:t>
      </w:r>
      <w:proofErr w:type="gramEnd"/>
      <w:r w:rsidRPr="0064785C">
        <w:rPr>
          <w:rFonts w:ascii="Times New Roman" w:hAnsi="Times New Roman" w:cs="Times New Roman"/>
          <w:sz w:val="23"/>
          <w:szCs w:val="23"/>
        </w:rPr>
        <w:t>ões) decorrentes deste Termo de Referência serão gerid</w:t>
      </w:r>
      <w:r>
        <w:rPr>
          <w:rFonts w:ascii="Times New Roman" w:hAnsi="Times New Roman" w:cs="Times New Roman"/>
          <w:sz w:val="23"/>
          <w:szCs w:val="23"/>
        </w:rPr>
        <w:t>a</w:t>
      </w:r>
      <w:r w:rsidRPr="0064785C">
        <w:rPr>
          <w:rFonts w:ascii="Times New Roman" w:hAnsi="Times New Roman" w:cs="Times New Roman"/>
          <w:sz w:val="23"/>
          <w:szCs w:val="23"/>
        </w:rPr>
        <w:t>s pelo Setor de Compras através de seus representantes legais ou preposto(s) por ele(s) designado(s).</w:t>
      </w:r>
    </w:p>
    <w:p w14:paraId="525B7D9C" w14:textId="77777777" w:rsidR="00382695" w:rsidRPr="0064785C" w:rsidRDefault="00382695" w:rsidP="00382695">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9 – DA MEDIÇÃO</w:t>
      </w:r>
    </w:p>
    <w:p w14:paraId="1AEEA11E"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9.1. A medição da entrega do objeto decorrente deste Termo de Referência será de responsabilidade da Secretaria solicitante, com confirmação da entrega pelos responsáveis da Secretaria.</w:t>
      </w:r>
    </w:p>
    <w:p w14:paraId="4FA7AE66" w14:textId="77777777" w:rsidR="00382695" w:rsidRPr="0064785C" w:rsidRDefault="00382695" w:rsidP="00382695">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10 – DOS REQUISITOS DA CONTRATAÇÃO</w:t>
      </w:r>
    </w:p>
    <w:p w14:paraId="6EDA693A"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10.1. Como requisito para contratação</w:t>
      </w:r>
      <w:r>
        <w:rPr>
          <w:rFonts w:ascii="Times New Roman" w:hAnsi="Times New Roman" w:cs="Times New Roman"/>
          <w:sz w:val="23"/>
          <w:szCs w:val="23"/>
        </w:rPr>
        <w:t>,</w:t>
      </w:r>
      <w:r w:rsidRPr="0064785C">
        <w:rPr>
          <w:rFonts w:ascii="Times New Roman" w:hAnsi="Times New Roman" w:cs="Times New Roman"/>
          <w:sz w:val="23"/>
          <w:szCs w:val="23"/>
        </w:rPr>
        <w:t xml:space="preserve"> será exigido do fornecedor documentos para a habilitação relacionados no Art. 62 da Lei Nº 14.133/2021, sendo:</w:t>
      </w:r>
    </w:p>
    <w:p w14:paraId="4C03BEAB" w14:textId="77777777" w:rsidR="00382695" w:rsidRPr="0064785C" w:rsidRDefault="00382695" w:rsidP="00382695">
      <w:pPr>
        <w:pStyle w:val="Default"/>
        <w:ind w:left="-567" w:right="-284"/>
        <w:jc w:val="both"/>
        <w:rPr>
          <w:rFonts w:ascii="Times New Roman" w:hAnsi="Times New Roman" w:cs="Times New Roman"/>
          <w:b/>
          <w:sz w:val="23"/>
          <w:szCs w:val="23"/>
        </w:rPr>
      </w:pPr>
      <w:r w:rsidRPr="0064785C">
        <w:rPr>
          <w:rFonts w:ascii="Times New Roman" w:hAnsi="Times New Roman" w:cs="Times New Roman"/>
          <w:b/>
          <w:sz w:val="23"/>
          <w:szCs w:val="23"/>
        </w:rPr>
        <w:t xml:space="preserve">10.1.1. HABILITAÇÃO JURÍDICA </w:t>
      </w:r>
    </w:p>
    <w:p w14:paraId="46B695D7" w14:textId="77777777" w:rsidR="00382695" w:rsidRPr="0064785C" w:rsidRDefault="00382695" w:rsidP="00382695">
      <w:pPr>
        <w:pStyle w:val="Default"/>
        <w:ind w:left="-567" w:right="-284"/>
        <w:jc w:val="both"/>
        <w:rPr>
          <w:rFonts w:ascii="Times New Roman" w:hAnsi="Times New Roman" w:cs="Times New Roman"/>
          <w:sz w:val="23"/>
          <w:szCs w:val="23"/>
        </w:rPr>
      </w:pPr>
      <w:r w:rsidRPr="0064785C">
        <w:rPr>
          <w:rFonts w:ascii="Times New Roman" w:hAnsi="Times New Roman" w:cs="Times New Roman"/>
          <w:sz w:val="23"/>
          <w:szCs w:val="23"/>
        </w:rPr>
        <w:t xml:space="preserve">a) Registro comercial, no caso de empresa individual, inscrição no Registro Público de Empresas Mercantis, a cargo da Junta Comercial da respectiva sede, ou; </w:t>
      </w:r>
    </w:p>
    <w:p w14:paraId="659F2C46" w14:textId="77777777" w:rsidR="00382695" w:rsidRPr="0064785C" w:rsidRDefault="00382695" w:rsidP="00382695">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b) Ato constitutivo, estatuto ou contrato social - e alterações em vigor, devidamente registrado, em se tratando de sociedades comerciais e, no caso de sociedades por ações, acompanhado de documento de eleição de seus administradores. No caso de alterações</w:t>
      </w:r>
      <w:r>
        <w:rPr>
          <w:rFonts w:ascii="Times New Roman" w:eastAsiaTheme="minorHAnsi" w:hAnsi="Times New Roman" w:cs="Times New Roman"/>
          <w:color w:val="000000"/>
          <w:sz w:val="23"/>
          <w:szCs w:val="23"/>
          <w:lang w:val="pt-BR"/>
        </w:rPr>
        <w:t>,</w:t>
      </w:r>
      <w:r w:rsidRPr="0064785C">
        <w:rPr>
          <w:rFonts w:ascii="Times New Roman" w:eastAsiaTheme="minorHAnsi" w:hAnsi="Times New Roman" w:cs="Times New Roman"/>
          <w:color w:val="000000"/>
          <w:sz w:val="23"/>
          <w:szCs w:val="23"/>
          <w:lang w:val="pt-BR"/>
        </w:rPr>
        <w:t xml:space="preserve"> será admitido o estatuto ou o contrato consolidado, ou; </w:t>
      </w:r>
    </w:p>
    <w:p w14:paraId="26726B19" w14:textId="77777777" w:rsidR="00382695" w:rsidRPr="0064785C" w:rsidRDefault="00382695" w:rsidP="00382695">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 xml:space="preserve">c) Inscrição do ato constitutivo, no caso de sociedade civil, acompanhada de prova da diretoria em exercício, ou; </w:t>
      </w:r>
    </w:p>
    <w:p w14:paraId="0E83669E" w14:textId="77777777" w:rsidR="00382695" w:rsidRPr="0064785C" w:rsidRDefault="00382695" w:rsidP="00382695">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d) Decreto de autorização, em se tratando de empresa ou sociedade estrangeira, em funcionamento no País, e ato de registro ou autorização para funcionamento expedido pelo órgão competente, se a atividade assim o exigir, bem</w:t>
      </w:r>
      <w:r>
        <w:rPr>
          <w:rFonts w:ascii="Times New Roman" w:eastAsiaTheme="minorHAnsi" w:hAnsi="Times New Roman" w:cs="Times New Roman"/>
          <w:color w:val="000000"/>
          <w:sz w:val="23"/>
          <w:szCs w:val="23"/>
          <w:lang w:val="pt-BR"/>
        </w:rPr>
        <w:t xml:space="preserve"> </w:t>
      </w:r>
      <w:r w:rsidRPr="001A16F7">
        <w:rPr>
          <w:rFonts w:ascii="Times New Roman" w:eastAsiaTheme="minorHAnsi" w:hAnsi="Times New Roman" w:cs="Times New Roman"/>
          <w:color w:val="000000"/>
          <w:sz w:val="23"/>
          <w:szCs w:val="23"/>
          <w:lang w:val="pt-BR"/>
        </w:rPr>
        <w:t>como documento em que estão identificados</w:t>
      </w:r>
      <w:r w:rsidRPr="0064785C">
        <w:rPr>
          <w:rFonts w:ascii="Times New Roman" w:eastAsiaTheme="minorHAnsi" w:hAnsi="Times New Roman" w:cs="Times New Roman"/>
          <w:color w:val="000000"/>
          <w:sz w:val="23"/>
          <w:szCs w:val="23"/>
          <w:lang w:val="pt-BR"/>
        </w:rPr>
        <w:t xml:space="preserve"> os seus administradores.</w:t>
      </w:r>
    </w:p>
    <w:p w14:paraId="62046847" w14:textId="77777777" w:rsidR="00382695" w:rsidRPr="0064785C" w:rsidRDefault="00382695" w:rsidP="00382695">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 xml:space="preserve">e) Em se tratando de microempreendedor individual – MEI: Certificado da Condição de Microempreendedor Individual - CCMEI, cuja aceitação ficará condicionada à verificação da autenticidade no sítio </w:t>
      </w:r>
      <w:proofErr w:type="gramStart"/>
      <w:r w:rsidRPr="0064785C">
        <w:rPr>
          <w:rFonts w:ascii="Times New Roman" w:eastAsiaTheme="minorHAnsi" w:hAnsi="Times New Roman" w:cs="Times New Roman"/>
          <w:color w:val="000000"/>
          <w:sz w:val="23"/>
          <w:szCs w:val="23"/>
          <w:lang w:val="pt-BR"/>
        </w:rPr>
        <w:t>www.portaldoempreendedor.gov.br ,</w:t>
      </w:r>
      <w:proofErr w:type="gramEnd"/>
      <w:r w:rsidRPr="0064785C">
        <w:rPr>
          <w:rFonts w:ascii="Times New Roman" w:eastAsiaTheme="minorHAnsi" w:hAnsi="Times New Roman" w:cs="Times New Roman"/>
          <w:color w:val="000000"/>
          <w:sz w:val="23"/>
          <w:szCs w:val="23"/>
          <w:lang w:val="pt-BR"/>
        </w:rPr>
        <w:t xml:space="preserve"> ou; </w:t>
      </w:r>
    </w:p>
    <w:p w14:paraId="5E21646D" w14:textId="77777777" w:rsidR="00382695" w:rsidRPr="0064785C" w:rsidRDefault="00382695" w:rsidP="00382695">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 xml:space="preserve">f)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4216945F" w14:textId="77777777" w:rsidR="00382695" w:rsidRPr="0064785C" w:rsidRDefault="00382695" w:rsidP="00382695">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 xml:space="preserve">g) Certidão Simplificada, </w:t>
      </w:r>
      <w:r>
        <w:rPr>
          <w:rFonts w:ascii="Times New Roman" w:eastAsiaTheme="minorHAnsi" w:hAnsi="Times New Roman" w:cs="Times New Roman"/>
          <w:color w:val="000000"/>
          <w:sz w:val="23"/>
          <w:szCs w:val="23"/>
          <w:lang w:val="pt-BR"/>
        </w:rPr>
        <w:t>o</w:t>
      </w:r>
      <w:r w:rsidRPr="0064785C">
        <w:rPr>
          <w:rFonts w:ascii="Times New Roman" w:eastAsiaTheme="minorHAnsi" w:hAnsi="Times New Roman" w:cs="Times New Roman"/>
          <w:color w:val="000000"/>
          <w:sz w:val="23"/>
          <w:szCs w:val="23"/>
          <w:lang w:val="pt-BR"/>
        </w:rPr>
        <w:t xml:space="preserve">u Simplificada Digital da Junta Comercial, com data de emissão máxima de 90 (Noventa) dias, ou outro documento capaz de comprovação da condição de Microempresas (ME), Empresas de Pequeno Porte (EPP); </w:t>
      </w:r>
    </w:p>
    <w:p w14:paraId="7746D421" w14:textId="77777777" w:rsidR="00382695" w:rsidRPr="0064785C" w:rsidRDefault="00382695" w:rsidP="00382695">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h) Documento de Identificação dos sócios da empresa com número do CPF e RG.</w:t>
      </w:r>
    </w:p>
    <w:p w14:paraId="7344EB19" w14:textId="77777777" w:rsidR="00382695" w:rsidRPr="0064785C" w:rsidRDefault="00382695" w:rsidP="00382695">
      <w:pPr>
        <w:spacing w:after="100"/>
        <w:ind w:left="-709" w:right="-35"/>
        <w:rPr>
          <w:rFonts w:ascii="Times New Roman" w:hAnsi="Times New Roman" w:cs="Times New Roman"/>
          <w:sz w:val="23"/>
          <w:szCs w:val="23"/>
          <w:lang w:val="pt-BR"/>
        </w:rPr>
      </w:pPr>
    </w:p>
    <w:p w14:paraId="35FC1AB0" w14:textId="77777777" w:rsidR="00382695" w:rsidRPr="0064785C" w:rsidRDefault="00382695" w:rsidP="00382695">
      <w:pPr>
        <w:spacing w:after="100"/>
        <w:ind w:left="-709" w:right="-35"/>
        <w:jc w:val="both"/>
        <w:rPr>
          <w:rFonts w:ascii="Times New Roman" w:hAnsi="Times New Roman" w:cs="Times New Roman"/>
          <w:b/>
          <w:sz w:val="23"/>
          <w:szCs w:val="23"/>
        </w:rPr>
      </w:pPr>
      <w:r w:rsidRPr="0064785C">
        <w:rPr>
          <w:rFonts w:ascii="Times New Roman" w:hAnsi="Times New Roman" w:cs="Times New Roman"/>
          <w:b/>
          <w:sz w:val="23"/>
          <w:szCs w:val="23"/>
        </w:rPr>
        <w:t xml:space="preserve"> 10.1.2. REGULARIDADE FISCAL E TRABALHISTA </w:t>
      </w:r>
    </w:p>
    <w:p w14:paraId="2398AE7A"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a) prova de inscrição no Cadastro Nacional de Pessoas Jurídicas (CNPJ) atualizado, relativo ao domicílio ou sede do licitante, pertinente e compatível com o objeto desta licitação; </w:t>
      </w:r>
    </w:p>
    <w:p w14:paraId="336A3E4F"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p>
    <w:p w14:paraId="0DE53B30"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b)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w:t>
      </w:r>
    </w:p>
    <w:p w14:paraId="2E1C55CA"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p>
    <w:p w14:paraId="1013E673"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c) Prova de regularidade de débito com a Fazenda Estadual da sede da licitante ou outra prova equivalente, na forma da lei; </w:t>
      </w:r>
    </w:p>
    <w:p w14:paraId="667C88DD"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p>
    <w:p w14:paraId="529B843D"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d) Prova de regularidade de débito para com a Fazenda Municipal do domicílio ou sede do licitante; </w:t>
      </w:r>
    </w:p>
    <w:p w14:paraId="332CFEF6"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p>
    <w:p w14:paraId="603E054C"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e) Certificado de Regularidade de Situação perante o Fundo de Garantia do Tempo de Serviço - FGTS ou documento equivalente que comprove a regularidade. </w:t>
      </w:r>
    </w:p>
    <w:p w14:paraId="465E1DF5"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p>
    <w:p w14:paraId="23B028AE"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f) Certidão Negativa de Débitos Trabalhistas (CNDT), provando a inexistência de débitos inadimplidos perante a Justiça do Trabalho.</w:t>
      </w:r>
    </w:p>
    <w:p w14:paraId="38156B89" w14:textId="77777777" w:rsidR="00382695" w:rsidRPr="0064785C" w:rsidRDefault="00382695" w:rsidP="00382695">
      <w:pPr>
        <w:pStyle w:val="PargrafodaLista"/>
        <w:spacing w:after="100"/>
        <w:ind w:left="-709" w:right="-35"/>
        <w:jc w:val="both"/>
        <w:rPr>
          <w:rFonts w:ascii="Times New Roman" w:hAnsi="Times New Roman" w:cs="Times New Roman"/>
          <w:sz w:val="23"/>
          <w:szCs w:val="23"/>
        </w:rPr>
      </w:pPr>
    </w:p>
    <w:p w14:paraId="28CB35D2" w14:textId="77777777" w:rsidR="00382695" w:rsidRPr="0064785C" w:rsidRDefault="00382695" w:rsidP="00382695">
      <w:pPr>
        <w:spacing w:after="100"/>
        <w:ind w:left="-709" w:right="-35"/>
        <w:jc w:val="both"/>
        <w:rPr>
          <w:rFonts w:ascii="Times New Roman" w:hAnsi="Times New Roman" w:cs="Times New Roman"/>
          <w:b/>
          <w:sz w:val="23"/>
          <w:szCs w:val="23"/>
        </w:rPr>
      </w:pPr>
      <w:r w:rsidRPr="0064785C">
        <w:rPr>
          <w:rFonts w:ascii="Times New Roman" w:hAnsi="Times New Roman" w:cs="Times New Roman"/>
          <w:b/>
          <w:sz w:val="23"/>
          <w:szCs w:val="23"/>
        </w:rPr>
        <w:t xml:space="preserve">10.1.3. QUALIFICAÇÃO ECONÔMICO-FINANCEIRA </w:t>
      </w:r>
    </w:p>
    <w:p w14:paraId="16DC84F8" w14:textId="77777777" w:rsidR="00382695" w:rsidRPr="0064785C" w:rsidRDefault="00382695" w:rsidP="00382695">
      <w:pPr>
        <w:widowControl/>
        <w:autoSpaceDE/>
        <w:autoSpaceDN/>
        <w:spacing w:after="100" w:line="276" w:lineRule="auto"/>
        <w:ind w:left="-709" w:right="-35"/>
        <w:jc w:val="both"/>
        <w:rPr>
          <w:rFonts w:ascii="Times New Roman" w:hAnsi="Times New Roman" w:cs="Times New Roman"/>
          <w:sz w:val="23"/>
          <w:szCs w:val="23"/>
        </w:rPr>
      </w:pPr>
      <w:r w:rsidRPr="0064785C">
        <w:rPr>
          <w:rFonts w:ascii="Times New Roman" w:hAnsi="Times New Roman" w:cs="Times New Roman"/>
          <w:sz w:val="23"/>
          <w:szCs w:val="23"/>
        </w:rPr>
        <w:t>Certidão negativa de falência, concordata, recuperação judicial e extrajudicial, expedida pelo distribuidor da sede da pessoa jurídica, ou de execução patrimonial, expedida pelo distribuidor do domicílio da pessoa física.</w:t>
      </w:r>
    </w:p>
    <w:p w14:paraId="24E5E31B" w14:textId="77777777" w:rsidR="00382695" w:rsidRPr="0064785C" w:rsidRDefault="00382695" w:rsidP="00382695">
      <w:pPr>
        <w:pStyle w:val="Ttulo2"/>
        <w:spacing w:before="79"/>
        <w:ind w:left="-709" w:right="-35"/>
        <w:jc w:val="both"/>
        <w:rPr>
          <w:rFonts w:ascii="Times New Roman" w:hAnsi="Times New Roman" w:cs="Times New Roman"/>
        </w:rPr>
      </w:pPr>
      <w:r w:rsidRPr="0064785C">
        <w:rPr>
          <w:rFonts w:ascii="Times New Roman" w:hAnsi="Times New Roman" w:cs="Times New Roman"/>
        </w:rPr>
        <w:t>10.2.  DECLARAÇÕES</w:t>
      </w:r>
    </w:p>
    <w:p w14:paraId="22464173"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8.2.1. Declaro sob as penas da lei, que até a presente data inexistem fatos impeditivos para </w:t>
      </w:r>
      <w:proofErr w:type="gramStart"/>
      <w:r w:rsidRPr="0064785C">
        <w:rPr>
          <w:rFonts w:ascii="Times New Roman" w:hAnsi="Times New Roman" w:cs="Times New Roman"/>
          <w:sz w:val="23"/>
          <w:szCs w:val="23"/>
        </w:rPr>
        <w:t>sua habilitação no presente processo licitatório, ciente da obrigatoriedade de declarar ocorrências posteriores</w:t>
      </w:r>
      <w:proofErr w:type="gramEnd"/>
      <w:r w:rsidRPr="0064785C">
        <w:rPr>
          <w:rFonts w:ascii="Times New Roman" w:hAnsi="Times New Roman" w:cs="Times New Roman"/>
          <w:sz w:val="23"/>
          <w:szCs w:val="23"/>
        </w:rPr>
        <w:t>.</w:t>
      </w:r>
    </w:p>
    <w:p w14:paraId="7C49ACEB"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10.2.2. Declaro, sob as penas da Lei, que não ultrapassei o limite de faturamento e cumpro os requisitos estabelecidos no Art. 3º da Lei Complementar nº 123, de 14 de dezembro de 2006, sendo apto a usufruir do tratamento favorecido estabelecido nos artigos 42 </w:t>
      </w:r>
      <w:proofErr w:type="gramStart"/>
      <w:r w:rsidRPr="0064785C">
        <w:rPr>
          <w:rFonts w:ascii="Times New Roman" w:hAnsi="Times New Roman" w:cs="Times New Roman"/>
          <w:sz w:val="23"/>
          <w:szCs w:val="23"/>
        </w:rPr>
        <w:t>ao 49</w:t>
      </w:r>
      <w:proofErr w:type="gramEnd"/>
      <w:r w:rsidRPr="0064785C">
        <w:rPr>
          <w:rFonts w:ascii="Times New Roman" w:hAnsi="Times New Roman" w:cs="Times New Roman"/>
          <w:sz w:val="23"/>
          <w:szCs w:val="23"/>
        </w:rPr>
        <w:t xml:space="preserve"> da referida Lei Complementar.</w:t>
      </w:r>
    </w:p>
    <w:p w14:paraId="317BB2E6"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10.2.3. Declaro que estou ciente e concordo com as condições contidas no edital e seus anexos, bem como de que cumpro plenamente os requisitos de habilitação definidos no edital.</w:t>
      </w:r>
    </w:p>
    <w:p w14:paraId="718B0163"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10.2.4. Declaro cumprir os requisitos de habilitação e que as declarações informadas são verídicas, conforme art. 63, inciso I, da Lei 14.133/2021.</w:t>
      </w:r>
    </w:p>
    <w:p w14:paraId="7CC11904"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10.2.5. Declaro cumprir as exigências de reserva de cargos para pessoa com deficiência e para reabilitado da Previdência Social, previstas em lei e em outras normas específicas.</w:t>
      </w:r>
    </w:p>
    <w:p w14:paraId="16E99795"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10.2.6. Declaro para fins do inciso XXXIII do artigo 7° da Constituição Federal, com redação dada pela Emenda Constitucional, nº 20/98, que não emprega menores de dezoito anos em trabalho noturno, perigoso ou insalubre e de que qualquer trabalho a menores de 16 anos.</w:t>
      </w:r>
    </w:p>
    <w:p w14:paraId="1A68DC9D" w14:textId="77777777" w:rsidR="00382695" w:rsidRPr="0064785C" w:rsidRDefault="00382695" w:rsidP="00382695">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11 – DA SELEÇÃO DO FORNECEDOR</w:t>
      </w:r>
    </w:p>
    <w:p w14:paraId="43E43054"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11.1. O fornecedor será selecionado pelo menor preço por item, conforme </w:t>
      </w:r>
      <w:r>
        <w:rPr>
          <w:rFonts w:ascii="Times New Roman" w:hAnsi="Times New Roman" w:cs="Times New Roman"/>
          <w:sz w:val="23"/>
          <w:szCs w:val="23"/>
        </w:rPr>
        <w:t>r</w:t>
      </w:r>
      <w:r w:rsidRPr="0064785C">
        <w:rPr>
          <w:rFonts w:ascii="Times New Roman" w:hAnsi="Times New Roman" w:cs="Times New Roman"/>
          <w:sz w:val="23"/>
          <w:szCs w:val="23"/>
        </w:rPr>
        <w:t xml:space="preserve">egulamentação desta Câmara Municipal em Resolução n. 03/2024. Ficando o item deserto ou fracassado, poderá valer-se do menor preço obtido na pesquisa de preços, conforme o Art. 22, III, Instrução Normativa SEGES/ME Nº 67, de </w:t>
      </w:r>
      <w:proofErr w:type="gramStart"/>
      <w:r w:rsidRPr="0064785C">
        <w:rPr>
          <w:rFonts w:ascii="Times New Roman" w:hAnsi="Times New Roman" w:cs="Times New Roman"/>
          <w:sz w:val="23"/>
          <w:szCs w:val="23"/>
        </w:rPr>
        <w:t>8</w:t>
      </w:r>
      <w:proofErr w:type="gramEnd"/>
      <w:r w:rsidRPr="0064785C">
        <w:rPr>
          <w:rFonts w:ascii="Times New Roman" w:hAnsi="Times New Roman" w:cs="Times New Roman"/>
          <w:sz w:val="23"/>
          <w:szCs w:val="23"/>
        </w:rPr>
        <w:t xml:space="preserve"> de julho de 2021.</w:t>
      </w:r>
    </w:p>
    <w:p w14:paraId="241ED052"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11.2. Será exigido do fornecedor vencedor o envio da documentação necessária descrita no item 10.1, sendo que a mesma deve estar válida e vigente para a contratação.</w:t>
      </w:r>
    </w:p>
    <w:p w14:paraId="4D2AB068"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11.3. Será verificado pela Comissão de Contratação se o fornecedor é inidôneo ou impedido de licitar com a Administração.</w:t>
      </w:r>
    </w:p>
    <w:p w14:paraId="79BE5EB8" w14:textId="77777777" w:rsidR="00382695" w:rsidRPr="0064785C" w:rsidRDefault="00382695" w:rsidP="00382695">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11.3.1. Caso o fornecedor proponente do menor preço seja inidôneo ou impedido</w:t>
      </w:r>
      <w:r>
        <w:rPr>
          <w:rFonts w:ascii="Times New Roman" w:hAnsi="Times New Roman" w:cs="Times New Roman"/>
          <w:sz w:val="23"/>
          <w:szCs w:val="23"/>
        </w:rPr>
        <w:t>,</w:t>
      </w:r>
      <w:r w:rsidRPr="0064785C">
        <w:rPr>
          <w:rFonts w:ascii="Times New Roman" w:hAnsi="Times New Roman" w:cs="Times New Roman"/>
          <w:sz w:val="23"/>
          <w:szCs w:val="23"/>
        </w:rPr>
        <w:t xml:space="preserve"> será convocado o segundo colocado.</w:t>
      </w:r>
    </w:p>
    <w:p w14:paraId="1744A9FD" w14:textId="77777777" w:rsidR="00382695" w:rsidRPr="0064785C" w:rsidRDefault="00382695" w:rsidP="00382695">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12 – DAS DOTAÇÕES</w:t>
      </w:r>
    </w:p>
    <w:p w14:paraId="403A0D2D" w14:textId="77777777" w:rsidR="00382695" w:rsidRPr="0064785C" w:rsidRDefault="00382695" w:rsidP="00382695">
      <w:pPr>
        <w:tabs>
          <w:tab w:val="left" w:pos="794"/>
        </w:tabs>
        <w:ind w:left="-709" w:right="-35"/>
        <w:jc w:val="both"/>
        <w:rPr>
          <w:rFonts w:ascii="Times New Roman" w:eastAsia="Times New Roman" w:hAnsi="Times New Roman" w:cs="Times New Roman"/>
          <w:sz w:val="23"/>
          <w:szCs w:val="23"/>
        </w:rPr>
      </w:pPr>
      <w:r w:rsidRPr="0064785C">
        <w:rPr>
          <w:rFonts w:ascii="Times New Roman" w:eastAsia="Times New Roman" w:hAnsi="Times New Roman" w:cs="Times New Roman"/>
          <w:sz w:val="23"/>
          <w:szCs w:val="23"/>
        </w:rPr>
        <w:t xml:space="preserve">12.1. As dotações orçamentárias para acobertar as despesas que venham a decorrer, no presente exercício, com as contratações pretendidas através do procedimento licitatório respectivo - se necessárias e viáveis, são as abaixo descritas e as suas correspondentes no(s) orçamento(s) subsequente(s): </w:t>
      </w:r>
    </w:p>
    <w:p w14:paraId="0E184F04" w14:textId="77777777" w:rsidR="00382695" w:rsidRPr="0064785C" w:rsidRDefault="00382695" w:rsidP="00382695">
      <w:pPr>
        <w:ind w:left="-709" w:right="-35"/>
        <w:jc w:val="both"/>
        <w:rPr>
          <w:rFonts w:ascii="Times New Roman" w:hAnsi="Times New Roman" w:cs="Times New Roman"/>
          <w:sz w:val="23"/>
          <w:szCs w:val="23"/>
        </w:rPr>
      </w:pPr>
      <w:r w:rsidRPr="0064785C">
        <w:rPr>
          <w:rFonts w:ascii="Times New Roman" w:hAnsi="Times New Roman" w:cs="Times New Roman"/>
          <w:sz w:val="23"/>
          <w:szCs w:val="23"/>
        </w:rPr>
        <w:t>01.031.0001.2002 Manutenção das Atividades da Câmara Municipa</w:t>
      </w:r>
      <w:r>
        <w:rPr>
          <w:rFonts w:ascii="Times New Roman" w:hAnsi="Times New Roman" w:cs="Times New Roman"/>
          <w:sz w:val="23"/>
          <w:szCs w:val="23"/>
        </w:rPr>
        <w:t>l</w:t>
      </w:r>
    </w:p>
    <w:p w14:paraId="559C13DC" w14:textId="77777777" w:rsidR="00382695" w:rsidRPr="0064785C" w:rsidRDefault="00382695" w:rsidP="00382695">
      <w:pPr>
        <w:ind w:left="-709" w:right="-35"/>
        <w:jc w:val="both"/>
        <w:rPr>
          <w:rFonts w:ascii="Times New Roman" w:hAnsi="Times New Roman" w:cs="Times New Roman"/>
          <w:sz w:val="23"/>
          <w:szCs w:val="23"/>
        </w:rPr>
      </w:pPr>
      <w:proofErr w:type="gramStart"/>
      <w:r w:rsidRPr="0064785C">
        <w:rPr>
          <w:rFonts w:ascii="Times New Roman" w:hAnsi="Times New Roman" w:cs="Times New Roman"/>
          <w:sz w:val="23"/>
          <w:szCs w:val="23"/>
        </w:rPr>
        <w:t>33903000 Material</w:t>
      </w:r>
      <w:proofErr w:type="gramEnd"/>
      <w:r w:rsidRPr="0064785C">
        <w:rPr>
          <w:rFonts w:ascii="Times New Roman" w:hAnsi="Times New Roman" w:cs="Times New Roman"/>
          <w:sz w:val="23"/>
          <w:szCs w:val="23"/>
        </w:rPr>
        <w:t xml:space="preserve"> de Consumo </w:t>
      </w:r>
    </w:p>
    <w:p w14:paraId="5FB2BCBB" w14:textId="77777777" w:rsidR="00382695" w:rsidRPr="0064785C" w:rsidRDefault="00382695" w:rsidP="00382695">
      <w:pPr>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FONTE: 1500000000 </w:t>
      </w:r>
    </w:p>
    <w:p w14:paraId="66FF3BA8" w14:textId="77777777" w:rsidR="00382695" w:rsidRPr="0064785C" w:rsidRDefault="00382695" w:rsidP="00382695">
      <w:pPr>
        <w:ind w:left="-709" w:right="-35"/>
        <w:jc w:val="both"/>
        <w:rPr>
          <w:rFonts w:ascii="Times New Roman" w:hAnsi="Times New Roman" w:cs="Times New Roman"/>
          <w:sz w:val="23"/>
          <w:szCs w:val="23"/>
        </w:rPr>
      </w:pPr>
      <w:r w:rsidRPr="0064785C">
        <w:rPr>
          <w:rFonts w:ascii="Times New Roman" w:hAnsi="Times New Roman" w:cs="Times New Roman"/>
          <w:sz w:val="23"/>
          <w:szCs w:val="23"/>
        </w:rPr>
        <w:t>FICHA</w:t>
      </w:r>
      <w:proofErr w:type="gramStart"/>
      <w:r w:rsidRPr="0064785C">
        <w:rPr>
          <w:rFonts w:ascii="Times New Roman" w:hAnsi="Times New Roman" w:cs="Times New Roman"/>
          <w:sz w:val="23"/>
          <w:szCs w:val="23"/>
        </w:rPr>
        <w:t xml:space="preserve">  </w:t>
      </w:r>
      <w:proofErr w:type="gramEnd"/>
      <w:r w:rsidRPr="0064785C">
        <w:rPr>
          <w:rFonts w:ascii="Times New Roman" w:hAnsi="Times New Roman" w:cs="Times New Roman"/>
          <w:sz w:val="23"/>
          <w:szCs w:val="23"/>
        </w:rPr>
        <w:t>- 0019</w:t>
      </w:r>
    </w:p>
    <w:p w14:paraId="68A0812F" w14:textId="77777777" w:rsidR="00382695" w:rsidRPr="0064785C" w:rsidRDefault="00382695" w:rsidP="00382695">
      <w:pPr>
        <w:ind w:left="-709" w:right="-35"/>
        <w:jc w:val="both"/>
        <w:rPr>
          <w:rFonts w:ascii="Times New Roman" w:hAnsi="Times New Roman" w:cs="Times New Roman"/>
          <w:sz w:val="23"/>
          <w:szCs w:val="23"/>
        </w:rPr>
      </w:pPr>
    </w:p>
    <w:p w14:paraId="7088CA27" w14:textId="77777777" w:rsidR="00382695" w:rsidRPr="0064785C" w:rsidRDefault="00382695" w:rsidP="00382695">
      <w:pPr>
        <w:tabs>
          <w:tab w:val="left" w:pos="794"/>
        </w:tabs>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13- DA NECESSIDADE DE SIGILO</w:t>
      </w:r>
    </w:p>
    <w:p w14:paraId="4AC03174" w14:textId="77777777" w:rsidR="00382695" w:rsidRPr="0064785C" w:rsidRDefault="00382695" w:rsidP="00382695">
      <w:pPr>
        <w:tabs>
          <w:tab w:val="left" w:pos="794"/>
        </w:tabs>
        <w:ind w:left="-709" w:right="-35"/>
        <w:jc w:val="both"/>
        <w:rPr>
          <w:rFonts w:ascii="Times New Roman" w:hAnsi="Times New Roman" w:cs="Times New Roman"/>
          <w:sz w:val="23"/>
          <w:szCs w:val="23"/>
        </w:rPr>
      </w:pPr>
      <w:r w:rsidRPr="0064785C">
        <w:rPr>
          <w:rFonts w:ascii="Times New Roman" w:hAnsi="Times New Roman" w:cs="Times New Roman"/>
          <w:sz w:val="23"/>
          <w:szCs w:val="23"/>
        </w:rPr>
        <w:t>13.1. A contratação ora pretendida não exige, conforme Art. 9, §1º, da IN SEGES Nº 58/2022, em sua integralidade, classificação sigilosa nos termos da Lei Nº 12.527/2011 (Lei de Acesso à Informação), devendo o presente Termo de Referência ser anexado ao (Aviso de Dispensa).</w:t>
      </w:r>
    </w:p>
    <w:p w14:paraId="4A360F93" w14:textId="77777777" w:rsidR="00382695" w:rsidRPr="0064785C" w:rsidRDefault="00382695" w:rsidP="00382695">
      <w:pPr>
        <w:rPr>
          <w:rFonts w:ascii="Times New Roman" w:hAnsi="Times New Roman" w:cs="Times New Roman"/>
          <w:b/>
          <w:sz w:val="23"/>
          <w:szCs w:val="23"/>
        </w:rPr>
      </w:pPr>
    </w:p>
    <w:p w14:paraId="17004B7A" w14:textId="77777777" w:rsidR="00382695" w:rsidRPr="0064785C" w:rsidRDefault="00382695" w:rsidP="00382695">
      <w:pPr>
        <w:ind w:right="-994"/>
        <w:rPr>
          <w:rFonts w:ascii="Times New Roman" w:hAnsi="Times New Roman" w:cs="Times New Roman"/>
          <w:b/>
          <w:sz w:val="23"/>
          <w:szCs w:val="23"/>
        </w:rPr>
      </w:pPr>
    </w:p>
    <w:p w14:paraId="1EB8876C" w14:textId="77777777" w:rsidR="00382695" w:rsidRDefault="00382695" w:rsidP="00382695">
      <w:pPr>
        <w:jc w:val="center"/>
        <w:rPr>
          <w:rFonts w:ascii="Times New Roman" w:hAnsi="Times New Roman" w:cs="Times New Roman"/>
          <w:sz w:val="23"/>
          <w:szCs w:val="23"/>
        </w:rPr>
      </w:pPr>
    </w:p>
    <w:p w14:paraId="5BAAC2D8" w14:textId="77777777" w:rsidR="00382695" w:rsidRDefault="00382695" w:rsidP="00382695">
      <w:pPr>
        <w:jc w:val="center"/>
        <w:rPr>
          <w:rFonts w:ascii="Times New Roman" w:hAnsi="Times New Roman" w:cs="Times New Roman"/>
          <w:sz w:val="23"/>
          <w:szCs w:val="23"/>
        </w:rPr>
      </w:pPr>
    </w:p>
    <w:p w14:paraId="4101C3EB" w14:textId="77777777" w:rsidR="00382695" w:rsidRDefault="00382695" w:rsidP="00382695">
      <w:pPr>
        <w:jc w:val="center"/>
        <w:rPr>
          <w:rFonts w:ascii="Times New Roman" w:hAnsi="Times New Roman" w:cs="Times New Roman"/>
          <w:sz w:val="23"/>
          <w:szCs w:val="23"/>
        </w:rPr>
      </w:pPr>
    </w:p>
    <w:p w14:paraId="7BC5D3FA" w14:textId="77777777" w:rsidR="00382695" w:rsidRDefault="00382695" w:rsidP="00382695">
      <w:pPr>
        <w:jc w:val="center"/>
        <w:rPr>
          <w:rFonts w:ascii="Times New Roman" w:hAnsi="Times New Roman" w:cs="Times New Roman"/>
          <w:sz w:val="23"/>
          <w:szCs w:val="23"/>
        </w:rPr>
      </w:pPr>
    </w:p>
    <w:p w14:paraId="6F621434" w14:textId="77777777" w:rsidR="00382695" w:rsidRDefault="00382695" w:rsidP="00382695">
      <w:pPr>
        <w:jc w:val="center"/>
        <w:rPr>
          <w:rFonts w:ascii="Times New Roman" w:hAnsi="Times New Roman" w:cs="Times New Roman"/>
          <w:sz w:val="23"/>
          <w:szCs w:val="23"/>
        </w:rPr>
      </w:pPr>
    </w:p>
    <w:p w14:paraId="20AE0ECC" w14:textId="77777777" w:rsidR="00382695" w:rsidRDefault="00382695" w:rsidP="00382695">
      <w:pPr>
        <w:jc w:val="center"/>
        <w:rPr>
          <w:rFonts w:ascii="Times New Roman" w:hAnsi="Times New Roman" w:cs="Times New Roman"/>
          <w:sz w:val="23"/>
          <w:szCs w:val="23"/>
        </w:rPr>
      </w:pPr>
    </w:p>
    <w:p w14:paraId="507A5DFB" w14:textId="77777777" w:rsidR="00382695" w:rsidRDefault="00382695" w:rsidP="00382695">
      <w:pPr>
        <w:jc w:val="center"/>
        <w:rPr>
          <w:rFonts w:ascii="Times New Roman" w:hAnsi="Times New Roman" w:cs="Times New Roman"/>
          <w:sz w:val="23"/>
          <w:szCs w:val="23"/>
        </w:rPr>
      </w:pPr>
    </w:p>
    <w:p w14:paraId="01745708" w14:textId="77777777" w:rsidR="00382695" w:rsidRDefault="00382695" w:rsidP="00382695">
      <w:pPr>
        <w:jc w:val="center"/>
        <w:rPr>
          <w:rFonts w:ascii="Times New Roman" w:hAnsi="Times New Roman" w:cs="Times New Roman"/>
          <w:sz w:val="23"/>
          <w:szCs w:val="23"/>
        </w:rPr>
      </w:pPr>
    </w:p>
    <w:p w14:paraId="673B7025" w14:textId="77777777" w:rsidR="00382695" w:rsidRDefault="00382695" w:rsidP="00382695">
      <w:pPr>
        <w:jc w:val="center"/>
        <w:rPr>
          <w:rFonts w:ascii="Times New Roman" w:hAnsi="Times New Roman" w:cs="Times New Roman"/>
          <w:b/>
        </w:rPr>
      </w:pPr>
    </w:p>
    <w:p w14:paraId="28300337" w14:textId="77777777" w:rsidR="00382695" w:rsidRDefault="00382695" w:rsidP="00382695">
      <w:pPr>
        <w:jc w:val="center"/>
        <w:rPr>
          <w:rFonts w:ascii="Times New Roman" w:hAnsi="Times New Roman" w:cs="Times New Roman"/>
          <w:b/>
        </w:rPr>
      </w:pPr>
    </w:p>
    <w:p w14:paraId="54F82BAC" w14:textId="77777777" w:rsidR="00382695" w:rsidRDefault="00382695" w:rsidP="00382695">
      <w:pPr>
        <w:jc w:val="center"/>
        <w:rPr>
          <w:rFonts w:ascii="Times New Roman" w:hAnsi="Times New Roman" w:cs="Times New Roman"/>
          <w:b/>
        </w:rPr>
      </w:pPr>
    </w:p>
    <w:p w14:paraId="4FB04564" w14:textId="77777777" w:rsidR="00382695" w:rsidRDefault="00382695" w:rsidP="00382695">
      <w:pPr>
        <w:jc w:val="center"/>
        <w:rPr>
          <w:rFonts w:ascii="Times New Roman" w:hAnsi="Times New Roman" w:cs="Times New Roman"/>
          <w:b/>
        </w:rPr>
      </w:pPr>
    </w:p>
    <w:p w14:paraId="3862FA59" w14:textId="77777777" w:rsidR="00382695" w:rsidRDefault="00382695" w:rsidP="00382695">
      <w:pPr>
        <w:jc w:val="center"/>
        <w:rPr>
          <w:rFonts w:ascii="Times New Roman" w:hAnsi="Times New Roman" w:cs="Times New Roman"/>
          <w:b/>
        </w:rPr>
      </w:pPr>
    </w:p>
    <w:p w14:paraId="482B0D2F" w14:textId="77777777" w:rsidR="00382695" w:rsidRDefault="00382695" w:rsidP="00382695">
      <w:pPr>
        <w:jc w:val="center"/>
        <w:rPr>
          <w:rFonts w:ascii="Times New Roman" w:hAnsi="Times New Roman" w:cs="Times New Roman"/>
          <w:b/>
        </w:rPr>
      </w:pPr>
    </w:p>
    <w:p w14:paraId="36A5B0A5" w14:textId="77777777" w:rsidR="00382695" w:rsidRDefault="00382695" w:rsidP="00382695">
      <w:pPr>
        <w:jc w:val="center"/>
        <w:rPr>
          <w:rFonts w:ascii="Times New Roman" w:hAnsi="Times New Roman" w:cs="Times New Roman"/>
          <w:b/>
        </w:rPr>
      </w:pPr>
    </w:p>
    <w:p w14:paraId="0D768B5A" w14:textId="77777777" w:rsidR="00382695" w:rsidRDefault="00382695" w:rsidP="00382695">
      <w:pPr>
        <w:jc w:val="center"/>
        <w:rPr>
          <w:rFonts w:ascii="Times New Roman" w:hAnsi="Times New Roman" w:cs="Times New Roman"/>
          <w:b/>
        </w:rPr>
      </w:pPr>
    </w:p>
    <w:p w14:paraId="17CCB445" w14:textId="77777777" w:rsidR="00382695" w:rsidRDefault="00382695" w:rsidP="00382695">
      <w:pPr>
        <w:jc w:val="center"/>
        <w:rPr>
          <w:rFonts w:ascii="Times New Roman" w:hAnsi="Times New Roman" w:cs="Times New Roman"/>
          <w:b/>
        </w:rPr>
      </w:pPr>
    </w:p>
    <w:p w14:paraId="232C73DD" w14:textId="77777777" w:rsidR="00382695" w:rsidRDefault="00382695" w:rsidP="00382695">
      <w:pPr>
        <w:jc w:val="center"/>
        <w:rPr>
          <w:rFonts w:ascii="Times New Roman" w:hAnsi="Times New Roman" w:cs="Times New Roman"/>
          <w:b/>
        </w:rPr>
      </w:pPr>
    </w:p>
    <w:p w14:paraId="7B65B2FC" w14:textId="77777777" w:rsidR="00382695" w:rsidRDefault="00382695" w:rsidP="00382695">
      <w:pPr>
        <w:jc w:val="center"/>
        <w:rPr>
          <w:rFonts w:ascii="Times New Roman" w:hAnsi="Times New Roman" w:cs="Times New Roman"/>
          <w:b/>
        </w:rPr>
      </w:pPr>
    </w:p>
    <w:p w14:paraId="07905540" w14:textId="77777777" w:rsidR="00382695" w:rsidRDefault="00382695" w:rsidP="00382695">
      <w:pPr>
        <w:jc w:val="center"/>
        <w:rPr>
          <w:rFonts w:ascii="Times New Roman" w:hAnsi="Times New Roman" w:cs="Times New Roman"/>
          <w:b/>
        </w:rPr>
      </w:pPr>
    </w:p>
    <w:p w14:paraId="26FA1691" w14:textId="77777777" w:rsidR="008428C5" w:rsidRDefault="008428C5" w:rsidP="00382695">
      <w:pPr>
        <w:jc w:val="center"/>
        <w:rPr>
          <w:rFonts w:ascii="Times New Roman" w:hAnsi="Times New Roman" w:cs="Times New Roman"/>
          <w:b/>
        </w:rPr>
      </w:pPr>
    </w:p>
    <w:p w14:paraId="634087B9" w14:textId="77777777" w:rsidR="008428C5" w:rsidRDefault="008428C5" w:rsidP="00382695">
      <w:pPr>
        <w:jc w:val="center"/>
        <w:rPr>
          <w:rFonts w:ascii="Times New Roman" w:hAnsi="Times New Roman" w:cs="Times New Roman"/>
          <w:b/>
        </w:rPr>
      </w:pPr>
    </w:p>
    <w:p w14:paraId="3DA3B640" w14:textId="77777777" w:rsidR="008428C5" w:rsidRDefault="008428C5" w:rsidP="00382695">
      <w:pPr>
        <w:jc w:val="center"/>
        <w:rPr>
          <w:rFonts w:ascii="Times New Roman" w:hAnsi="Times New Roman" w:cs="Times New Roman"/>
          <w:b/>
        </w:rPr>
      </w:pPr>
    </w:p>
    <w:p w14:paraId="4C937A42" w14:textId="77777777" w:rsidR="008428C5" w:rsidRDefault="008428C5" w:rsidP="00382695">
      <w:pPr>
        <w:jc w:val="center"/>
        <w:rPr>
          <w:rFonts w:ascii="Times New Roman" w:hAnsi="Times New Roman" w:cs="Times New Roman"/>
          <w:b/>
        </w:rPr>
      </w:pPr>
    </w:p>
    <w:p w14:paraId="47233AB6" w14:textId="77777777" w:rsidR="00382695" w:rsidRDefault="00382695" w:rsidP="00382695">
      <w:pPr>
        <w:jc w:val="center"/>
        <w:rPr>
          <w:rFonts w:ascii="Times New Roman" w:hAnsi="Times New Roman" w:cs="Times New Roman"/>
          <w:b/>
        </w:rPr>
      </w:pPr>
    </w:p>
    <w:p w14:paraId="2D903661" w14:textId="77777777" w:rsidR="00382695" w:rsidRDefault="00382695" w:rsidP="00382695">
      <w:pPr>
        <w:jc w:val="center"/>
        <w:rPr>
          <w:rFonts w:ascii="Times New Roman" w:hAnsi="Times New Roman" w:cs="Times New Roman"/>
          <w:b/>
        </w:rPr>
      </w:pPr>
    </w:p>
    <w:p w14:paraId="1082EE0C" w14:textId="77777777" w:rsidR="00382695" w:rsidRDefault="00382695" w:rsidP="00382695">
      <w:pPr>
        <w:jc w:val="center"/>
        <w:rPr>
          <w:rFonts w:ascii="Times New Roman" w:hAnsi="Times New Roman" w:cs="Times New Roman"/>
          <w:b/>
        </w:rPr>
      </w:pPr>
    </w:p>
    <w:p w14:paraId="09F30ECA" w14:textId="77777777" w:rsidR="00382695" w:rsidRDefault="00382695" w:rsidP="00382695">
      <w:pPr>
        <w:jc w:val="center"/>
        <w:rPr>
          <w:rFonts w:ascii="Times New Roman" w:hAnsi="Times New Roman" w:cs="Times New Roman"/>
          <w:b/>
        </w:rPr>
      </w:pPr>
    </w:p>
    <w:p w14:paraId="4C8B1959" w14:textId="77777777" w:rsidR="00382695" w:rsidRDefault="00382695" w:rsidP="00382695">
      <w:pPr>
        <w:rPr>
          <w:rFonts w:ascii="Times New Roman" w:hAnsi="Times New Roman" w:cs="Times New Roman"/>
          <w:b/>
        </w:rPr>
      </w:pPr>
    </w:p>
    <w:p w14:paraId="0F584D7E" w14:textId="77777777" w:rsidR="00382695" w:rsidRDefault="00382695" w:rsidP="00382695">
      <w:pPr>
        <w:jc w:val="center"/>
        <w:rPr>
          <w:rFonts w:ascii="Times New Roman" w:hAnsi="Times New Roman" w:cs="Times New Roman"/>
          <w:b/>
        </w:rPr>
      </w:pPr>
    </w:p>
    <w:p w14:paraId="1E591018" w14:textId="77777777" w:rsidR="00382695" w:rsidRPr="004E17B7" w:rsidRDefault="00382695" w:rsidP="00382695">
      <w:pPr>
        <w:spacing w:after="100"/>
        <w:jc w:val="center"/>
        <w:rPr>
          <w:rFonts w:ascii="Times New Roman" w:hAnsi="Times New Roman" w:cs="Times New Roman"/>
          <w:b/>
          <w:sz w:val="24"/>
          <w:szCs w:val="24"/>
        </w:rPr>
      </w:pPr>
      <w:r w:rsidRPr="004E17B7">
        <w:rPr>
          <w:rFonts w:ascii="Times New Roman" w:hAnsi="Times New Roman" w:cs="Times New Roman"/>
          <w:b/>
          <w:sz w:val="24"/>
          <w:szCs w:val="24"/>
        </w:rPr>
        <w:t>ANEXO II</w:t>
      </w:r>
    </w:p>
    <w:p w14:paraId="30ED656F" w14:textId="77777777" w:rsidR="00382695" w:rsidRDefault="00382695" w:rsidP="00382695">
      <w:pPr>
        <w:jc w:val="center"/>
        <w:rPr>
          <w:rFonts w:ascii="Times New Roman" w:hAnsi="Times New Roman" w:cs="Times New Roman"/>
          <w:b/>
        </w:rPr>
      </w:pPr>
    </w:p>
    <w:p w14:paraId="49A18C4D" w14:textId="77777777" w:rsidR="00382695" w:rsidRPr="00240ABC" w:rsidRDefault="00382695" w:rsidP="00382695">
      <w:pPr>
        <w:jc w:val="center"/>
        <w:rPr>
          <w:rFonts w:ascii="Times New Roman" w:hAnsi="Times New Roman" w:cs="Times New Roman"/>
          <w:b/>
        </w:rPr>
      </w:pPr>
      <w:r w:rsidRPr="00240ABC">
        <w:rPr>
          <w:rFonts w:ascii="Times New Roman" w:hAnsi="Times New Roman" w:cs="Times New Roman"/>
          <w:b/>
        </w:rPr>
        <w:t>MINUTA DE CONTRATO</w:t>
      </w:r>
    </w:p>
    <w:p w14:paraId="55904249" w14:textId="77777777" w:rsidR="00382695" w:rsidRPr="00240ABC" w:rsidRDefault="00382695" w:rsidP="00382695">
      <w:pPr>
        <w:jc w:val="center"/>
        <w:rPr>
          <w:rFonts w:ascii="Times New Roman" w:hAnsi="Times New Roman" w:cs="Times New Roman"/>
          <w:b/>
        </w:rPr>
      </w:pPr>
    </w:p>
    <w:p w14:paraId="1A4BBBF8" w14:textId="77777777" w:rsidR="00382695" w:rsidRPr="00240ABC" w:rsidRDefault="00382695" w:rsidP="00382695">
      <w:pPr>
        <w:jc w:val="center"/>
        <w:rPr>
          <w:rFonts w:ascii="Times New Roman" w:hAnsi="Times New Roman" w:cs="Times New Roman"/>
          <w:b/>
        </w:rPr>
      </w:pPr>
      <w:r w:rsidRPr="00240ABC">
        <w:rPr>
          <w:rFonts w:ascii="Times New Roman" w:hAnsi="Times New Roman" w:cs="Times New Roman"/>
          <w:b/>
        </w:rPr>
        <w:t>TERMO DE CONTRATO Nº _</w:t>
      </w:r>
      <w:r>
        <w:rPr>
          <w:rFonts w:ascii="Times New Roman" w:hAnsi="Times New Roman" w:cs="Times New Roman"/>
          <w:b/>
        </w:rPr>
        <w:t>_/2026</w:t>
      </w:r>
    </w:p>
    <w:p w14:paraId="6676DD94" w14:textId="77777777" w:rsidR="00382695" w:rsidRPr="00240ABC" w:rsidRDefault="00382695" w:rsidP="00382695">
      <w:pPr>
        <w:jc w:val="center"/>
        <w:rPr>
          <w:rFonts w:ascii="Times New Roman" w:hAnsi="Times New Roman" w:cs="Times New Roman"/>
          <w:b/>
        </w:rPr>
      </w:pPr>
    </w:p>
    <w:p w14:paraId="791F515A" w14:textId="77777777" w:rsidR="00382695" w:rsidRPr="00240ABC" w:rsidRDefault="00382695" w:rsidP="00382695">
      <w:pPr>
        <w:jc w:val="center"/>
        <w:rPr>
          <w:rFonts w:ascii="Times New Roman" w:hAnsi="Times New Roman" w:cs="Times New Roman"/>
          <w:b/>
        </w:rPr>
      </w:pPr>
      <w:r w:rsidRPr="00240ABC">
        <w:rPr>
          <w:rFonts w:ascii="Times New Roman" w:hAnsi="Times New Roman" w:cs="Times New Roman"/>
          <w:b/>
        </w:rPr>
        <w:t>PROC</w:t>
      </w:r>
      <w:r>
        <w:rPr>
          <w:rFonts w:ascii="Times New Roman" w:hAnsi="Times New Roman" w:cs="Times New Roman"/>
          <w:b/>
        </w:rPr>
        <w:t>ESSO ADMINISTRATIVO Nº 0___/2026</w:t>
      </w:r>
    </w:p>
    <w:p w14:paraId="4180DAB0" w14:textId="77777777" w:rsidR="00382695" w:rsidRPr="00240ABC" w:rsidRDefault="00382695" w:rsidP="00382695">
      <w:pPr>
        <w:jc w:val="center"/>
        <w:rPr>
          <w:rFonts w:ascii="Times New Roman" w:hAnsi="Times New Roman" w:cs="Times New Roman"/>
          <w:b/>
        </w:rPr>
      </w:pPr>
      <w:r w:rsidRPr="00240ABC">
        <w:rPr>
          <w:rFonts w:ascii="Times New Roman" w:hAnsi="Times New Roman" w:cs="Times New Roman"/>
          <w:b/>
        </w:rPr>
        <w:t>DISPE</w:t>
      </w:r>
      <w:r>
        <w:rPr>
          <w:rFonts w:ascii="Times New Roman" w:hAnsi="Times New Roman" w:cs="Times New Roman"/>
          <w:b/>
        </w:rPr>
        <w:t>NS</w:t>
      </w:r>
      <w:r w:rsidRPr="00240ABC">
        <w:rPr>
          <w:rFonts w:ascii="Times New Roman" w:hAnsi="Times New Roman" w:cs="Times New Roman"/>
          <w:b/>
        </w:rPr>
        <w:t xml:space="preserve">A DE </w:t>
      </w:r>
      <w:r>
        <w:rPr>
          <w:rFonts w:ascii="Times New Roman" w:hAnsi="Times New Roman" w:cs="Times New Roman"/>
          <w:b/>
        </w:rPr>
        <w:t>LICITAÇÃO Nº 0___/2026</w:t>
      </w:r>
    </w:p>
    <w:p w14:paraId="0752687C" w14:textId="77777777" w:rsidR="00382695" w:rsidRPr="00240ABC" w:rsidRDefault="00382695" w:rsidP="00382695">
      <w:pPr>
        <w:jc w:val="both"/>
        <w:rPr>
          <w:rFonts w:ascii="Times New Roman" w:hAnsi="Times New Roman" w:cs="Times New Roman"/>
        </w:rPr>
      </w:pPr>
    </w:p>
    <w:p w14:paraId="7F7F08A7" w14:textId="77777777" w:rsidR="00382695" w:rsidRPr="00240ABC" w:rsidRDefault="00382695" w:rsidP="00382695">
      <w:pPr>
        <w:jc w:val="both"/>
        <w:rPr>
          <w:rFonts w:ascii="Times New Roman" w:hAnsi="Times New Roman" w:cs="Times New Roman"/>
        </w:rPr>
      </w:pPr>
      <w:r w:rsidRPr="00240ABC">
        <w:rPr>
          <w:rFonts w:ascii="Times New Roman" w:hAnsi="Times New Roman" w:cs="Times New Roman"/>
        </w:rPr>
        <w:t xml:space="preserve">A </w:t>
      </w:r>
      <w:r w:rsidRPr="00240ABC">
        <w:rPr>
          <w:rFonts w:ascii="Times New Roman" w:hAnsi="Times New Roman" w:cs="Times New Roman"/>
          <w:b/>
        </w:rPr>
        <w:t>CÂMARA MUNICIPAL DE CAMPO AZUL – MG</w:t>
      </w:r>
      <w:r w:rsidRPr="00240ABC">
        <w:rPr>
          <w:rFonts w:ascii="Times New Roman" w:hAnsi="Times New Roman" w:cs="Times New Roman"/>
        </w:rPr>
        <w:t>, jurídica de direito público interno, com sede a Rua Antônio Costa, nº 361, Centro, Campo Azul/MG, CEP</w:t>
      </w:r>
      <w:r w:rsidRPr="000E66CC">
        <w:rPr>
          <w:rFonts w:ascii="Times New Roman" w:hAnsi="Times New Roman" w:cs="Times New Roman"/>
          <w:color w:val="000000" w:themeColor="text1"/>
        </w:rPr>
        <w:t xml:space="preserve">: </w:t>
      </w:r>
      <w:hyperlink r:id="rId13" w:history="1">
        <w:r w:rsidRPr="000E66CC">
          <w:rPr>
            <w:rStyle w:val="Hyperlink"/>
            <w:rFonts w:ascii="Times New Roman" w:hAnsi="Times New Roman" w:cs="Times New Roman"/>
            <w:color w:val="000000" w:themeColor="text1"/>
            <w:u w:val="none"/>
          </w:rPr>
          <w:t>39338-000</w:t>
        </w:r>
      </w:hyperlink>
      <w:r w:rsidRPr="000E66CC">
        <w:rPr>
          <w:rFonts w:ascii="Times New Roman" w:hAnsi="Times New Roman" w:cs="Times New Roman"/>
          <w:color w:val="000000" w:themeColor="text1"/>
        </w:rPr>
        <w:t xml:space="preserve">, </w:t>
      </w:r>
      <w:r w:rsidRPr="00240ABC">
        <w:rPr>
          <w:rFonts w:ascii="Times New Roman" w:hAnsi="Times New Roman" w:cs="Times New Roman"/>
        </w:rPr>
        <w:t>inscrito no CNPJ Nº 01.608.511/0001-53, isento de Inscrição Estadu</w:t>
      </w:r>
      <w:r>
        <w:rPr>
          <w:rFonts w:ascii="Times New Roman" w:hAnsi="Times New Roman" w:cs="Times New Roman"/>
        </w:rPr>
        <w:t xml:space="preserve">al, neste ato representada pelo Presidente a </w:t>
      </w:r>
      <w:proofErr w:type="gramStart"/>
      <w:r>
        <w:rPr>
          <w:rFonts w:ascii="Times New Roman" w:hAnsi="Times New Roman" w:cs="Times New Roman"/>
        </w:rPr>
        <w:t>Sr.</w:t>
      </w:r>
      <w:proofErr w:type="gramEnd"/>
      <w:r>
        <w:rPr>
          <w:rFonts w:ascii="Times New Roman" w:hAnsi="Times New Roman" w:cs="Times New Roman"/>
        </w:rPr>
        <w:t>___________, brasileiro</w:t>
      </w:r>
      <w:r w:rsidRPr="00240ABC">
        <w:rPr>
          <w:rFonts w:ascii="Times New Roman" w:hAnsi="Times New Roman" w:cs="Times New Roman"/>
        </w:rPr>
        <w:t xml:space="preserve">, inscrito no CPF ******, doravante denominado CONTRATANTE, e d outro lado a empresa o(a) RAZÃO SOCIAL DA CONTRATADA, pessoa jurídica de direito privado, inscrito(a) no CNPJ/MF sob o nº ............................, sediado(a) na ..................................., em ............................. </w:t>
      </w:r>
      <w:proofErr w:type="gramStart"/>
      <w:r w:rsidRPr="00240ABC">
        <w:rPr>
          <w:rFonts w:ascii="Times New Roman" w:hAnsi="Times New Roman" w:cs="Times New Roman"/>
        </w:rPr>
        <w:t>doravante</w:t>
      </w:r>
      <w:proofErr w:type="gramEnd"/>
      <w:r w:rsidRPr="00240ABC">
        <w:rPr>
          <w:rFonts w:ascii="Times New Roman" w:hAnsi="Times New Roman" w:cs="Times New Roman"/>
        </w:rPr>
        <w:t xml:space="preserve"> designado CONTRATADO, neste ato representada por .................................. (nome e função no contratado), conforme atos constitutivos da empresa OU procuração apresentada nos autos, tendo em vista o que consta no Processo nº</w:t>
      </w:r>
      <w:proofErr w:type="gramStart"/>
      <w:r w:rsidRPr="00240ABC">
        <w:rPr>
          <w:rFonts w:ascii="Times New Roman" w:hAnsi="Times New Roman" w:cs="Times New Roman"/>
        </w:rPr>
        <w:t>........</w:t>
      </w:r>
      <w:proofErr w:type="gramEnd"/>
      <w:r w:rsidRPr="00240ABC">
        <w:rPr>
          <w:rFonts w:ascii="Times New Roman" w:hAnsi="Times New Roman" w:cs="Times New Roman"/>
        </w:rPr>
        <w:t xml:space="preserve">e em observância às disposições da Lei nº 14.133, de 2021 e em observância às disposições da Lei nº 14.133, de 2021 e da Resolução Normativa desta Câmara Municipal de nº 03/2024, resolvem celebrar o presente Contrato de </w:t>
      </w:r>
      <w:r>
        <w:rPr>
          <w:rFonts w:ascii="Times New Roman" w:hAnsi="Times New Roman" w:cs="Times New Roman"/>
        </w:rPr>
        <w:t>fornecimento</w:t>
      </w:r>
      <w:r w:rsidRPr="00240ABC">
        <w:rPr>
          <w:rFonts w:ascii="Times New Roman" w:hAnsi="Times New Roman" w:cs="Times New Roman"/>
        </w:rPr>
        <w:t>, decorrente da DE LICITAÇÃO N. .../ , vinculada ao PROC</w:t>
      </w:r>
      <w:r>
        <w:rPr>
          <w:rFonts w:ascii="Times New Roman" w:hAnsi="Times New Roman" w:cs="Times New Roman"/>
        </w:rPr>
        <w:t>ESSO ADMINISTRATIVO Nº...../2026</w:t>
      </w:r>
      <w:r w:rsidRPr="00240ABC">
        <w:rPr>
          <w:rFonts w:ascii="Times New Roman" w:hAnsi="Times New Roman" w:cs="Times New Roman"/>
        </w:rPr>
        <w:t>, mediante as cláusulas e condições a seguir enunciadas.</w:t>
      </w:r>
    </w:p>
    <w:p w14:paraId="477BE3EE" w14:textId="77777777" w:rsidR="00382695" w:rsidRPr="00B93C1E" w:rsidRDefault="00382695" w:rsidP="00382695">
      <w:pPr>
        <w:ind w:right="-319"/>
        <w:jc w:val="both"/>
        <w:rPr>
          <w:rFonts w:ascii="Times New Roman" w:hAnsi="Times New Roman" w:cs="Times New Roman"/>
        </w:rPr>
      </w:pPr>
    </w:p>
    <w:p w14:paraId="76E405A3" w14:textId="77777777" w:rsidR="00382695" w:rsidRPr="00B93C1E" w:rsidRDefault="00382695" w:rsidP="00382695">
      <w:pPr>
        <w:pStyle w:val="PargrafodaLista"/>
        <w:shd w:val="clear" w:color="auto" w:fill="DDD9C3" w:themeFill="background2" w:themeFillShade="E6"/>
        <w:tabs>
          <w:tab w:val="left" w:pos="10065"/>
        </w:tabs>
        <w:ind w:left="0" w:right="-319"/>
        <w:jc w:val="center"/>
        <w:rPr>
          <w:rFonts w:ascii="Times New Roman" w:hAnsi="Times New Roman" w:cs="Times New Roman"/>
          <w:b/>
        </w:rPr>
      </w:pPr>
      <w:r w:rsidRPr="00B93C1E">
        <w:rPr>
          <w:rFonts w:ascii="Times New Roman" w:hAnsi="Times New Roman" w:cs="Times New Roman"/>
          <w:b/>
        </w:rPr>
        <w:t>CL</w:t>
      </w:r>
      <w:r>
        <w:rPr>
          <w:rFonts w:ascii="Times New Roman" w:hAnsi="Times New Roman" w:cs="Times New Roman"/>
          <w:b/>
        </w:rPr>
        <w:t>Á</w:t>
      </w:r>
      <w:r w:rsidRPr="00B93C1E">
        <w:rPr>
          <w:rFonts w:ascii="Times New Roman" w:hAnsi="Times New Roman" w:cs="Times New Roman"/>
          <w:b/>
        </w:rPr>
        <w:t>USULA PRIMEIRA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DO OBJETO</w:t>
      </w:r>
    </w:p>
    <w:p w14:paraId="24B938CD" w14:textId="77777777" w:rsidR="00382695" w:rsidRPr="00E86D7C" w:rsidRDefault="00382695" w:rsidP="00382695">
      <w:pPr>
        <w:pStyle w:val="PargrafodaLista"/>
        <w:tabs>
          <w:tab w:val="left" w:pos="284"/>
        </w:tabs>
        <w:spacing w:before="2"/>
        <w:ind w:left="0" w:right="-284"/>
        <w:contextualSpacing w:val="0"/>
        <w:jc w:val="both"/>
        <w:rPr>
          <w:rFonts w:ascii="Times New Roman" w:hAnsi="Times New Roman" w:cs="Times New Roman"/>
        </w:rPr>
      </w:pPr>
      <w:proofErr w:type="gramStart"/>
      <w:r w:rsidRPr="00B93C1E">
        <w:rPr>
          <w:rFonts w:ascii="Times New Roman" w:hAnsi="Times New Roman" w:cs="Times New Roman"/>
        </w:rPr>
        <w:t>1.1.</w:t>
      </w:r>
      <w:proofErr w:type="gramEnd"/>
      <w:r w:rsidRPr="00B93C1E">
        <w:rPr>
          <w:rFonts w:ascii="Times New Roman" w:hAnsi="Times New Roman" w:cs="Times New Roman"/>
        </w:rPr>
        <w:t xml:space="preserve">Constituem como objeto do presente instrumento é a </w:t>
      </w:r>
      <w:r w:rsidRPr="00F178D2">
        <w:rPr>
          <w:rFonts w:ascii="Times New Roman" w:hAnsi="Times New Roman" w:cs="Times New Roman"/>
          <w:b/>
        </w:rPr>
        <w:t xml:space="preserve">AQUISIÇÃO DE MATERIAIS DE </w:t>
      </w:r>
      <w:r>
        <w:rPr>
          <w:rFonts w:ascii="Times New Roman" w:hAnsi="Times New Roman" w:cs="Times New Roman"/>
          <w:b/>
        </w:rPr>
        <w:t xml:space="preserve">EXPEDIENTE </w:t>
      </w:r>
      <w:r w:rsidRPr="00F178D2">
        <w:rPr>
          <w:rFonts w:ascii="Times New Roman" w:hAnsi="Times New Roman" w:cs="Times New Roman"/>
          <w:b/>
        </w:rPr>
        <w:t xml:space="preserve"> DESTINADOS AO ATENDIMENTO DAS NECESSIDADES DA CÂMARA MUNICIPAL DE CAMPO AZUL/MG</w:t>
      </w:r>
      <w:r w:rsidRPr="00E86D7C">
        <w:rPr>
          <w:rFonts w:ascii="Times New Roman" w:hAnsi="Times New Roman" w:cs="Times New Roman"/>
        </w:rPr>
        <w:t>, nas condições estabelecidas no Estudo Técnico Preliminar e Termo de Referência.</w:t>
      </w:r>
    </w:p>
    <w:p w14:paraId="70C4CA3D" w14:textId="77777777" w:rsidR="00382695" w:rsidRPr="00B93C1E" w:rsidRDefault="00382695" w:rsidP="00382695">
      <w:pPr>
        <w:pStyle w:val="PargrafodaLista"/>
        <w:tabs>
          <w:tab w:val="left" w:pos="9746"/>
        </w:tabs>
        <w:ind w:left="0" w:right="-319"/>
        <w:jc w:val="both"/>
        <w:rPr>
          <w:rFonts w:ascii="Times New Roman" w:hAnsi="Times New Roman" w:cs="Times New Roman"/>
        </w:rPr>
      </w:pPr>
      <w:proofErr w:type="gramStart"/>
      <w:r w:rsidRPr="00B93C1E">
        <w:rPr>
          <w:rFonts w:ascii="Times New Roman" w:hAnsi="Times New Roman" w:cs="Times New Roman"/>
        </w:rPr>
        <w:t>1.1.2.</w:t>
      </w:r>
      <w:proofErr w:type="gramEnd"/>
      <w:r w:rsidRPr="00B93C1E">
        <w:rPr>
          <w:rFonts w:ascii="Times New Roman" w:hAnsi="Times New Roman" w:cs="Times New Roman"/>
        </w:rPr>
        <w:t>Dos itens que compõem o objeto deste Contrato:</w:t>
      </w:r>
    </w:p>
    <w:tbl>
      <w:tblPr>
        <w:tblStyle w:val="Tabelacomgrade"/>
        <w:tblW w:w="0" w:type="auto"/>
        <w:tblInd w:w="360" w:type="dxa"/>
        <w:tblLook w:val="04A0" w:firstRow="1" w:lastRow="0" w:firstColumn="1" w:lastColumn="0" w:noHBand="0" w:noVBand="1"/>
      </w:tblPr>
      <w:tblGrid>
        <w:gridCol w:w="741"/>
        <w:gridCol w:w="1275"/>
        <w:gridCol w:w="1276"/>
        <w:gridCol w:w="1276"/>
        <w:gridCol w:w="1276"/>
        <w:gridCol w:w="2693"/>
      </w:tblGrid>
      <w:tr w:rsidR="00382695" w:rsidRPr="00B93C1E" w14:paraId="68FD80C4" w14:textId="77777777" w:rsidTr="00E25E7C">
        <w:tc>
          <w:tcPr>
            <w:tcW w:w="741" w:type="dxa"/>
          </w:tcPr>
          <w:p w14:paraId="488F8816" w14:textId="77777777" w:rsidR="00382695" w:rsidRPr="00B93C1E" w:rsidRDefault="00382695" w:rsidP="00E25E7C">
            <w:pPr>
              <w:ind w:right="-319"/>
              <w:rPr>
                <w:rFonts w:ascii="Times New Roman" w:hAnsi="Times New Roman"/>
              </w:rPr>
            </w:pPr>
            <w:r w:rsidRPr="00B93C1E">
              <w:rPr>
                <w:rFonts w:ascii="Times New Roman" w:hAnsi="Times New Roman"/>
              </w:rPr>
              <w:t xml:space="preserve">Item </w:t>
            </w:r>
          </w:p>
        </w:tc>
        <w:tc>
          <w:tcPr>
            <w:tcW w:w="1275" w:type="dxa"/>
          </w:tcPr>
          <w:p w14:paraId="45648CA2" w14:textId="77777777" w:rsidR="00382695" w:rsidRPr="00B93C1E" w:rsidRDefault="00382695" w:rsidP="00E25E7C">
            <w:pPr>
              <w:ind w:right="-319"/>
              <w:rPr>
                <w:rFonts w:ascii="Times New Roman" w:hAnsi="Times New Roman"/>
              </w:rPr>
            </w:pPr>
            <w:r w:rsidRPr="00B93C1E">
              <w:rPr>
                <w:rFonts w:ascii="Times New Roman" w:hAnsi="Times New Roman"/>
              </w:rPr>
              <w:t xml:space="preserve">Descrição </w:t>
            </w:r>
          </w:p>
        </w:tc>
        <w:tc>
          <w:tcPr>
            <w:tcW w:w="1276" w:type="dxa"/>
          </w:tcPr>
          <w:p w14:paraId="3D73F81F" w14:textId="77777777" w:rsidR="00382695" w:rsidRPr="00B93C1E" w:rsidRDefault="00382695" w:rsidP="00E25E7C">
            <w:pPr>
              <w:ind w:right="-319"/>
              <w:rPr>
                <w:rFonts w:ascii="Times New Roman" w:hAnsi="Times New Roman"/>
              </w:rPr>
            </w:pPr>
            <w:r w:rsidRPr="00B93C1E">
              <w:rPr>
                <w:rFonts w:ascii="Times New Roman" w:hAnsi="Times New Roman"/>
              </w:rPr>
              <w:t>Unid.</w:t>
            </w:r>
          </w:p>
        </w:tc>
        <w:tc>
          <w:tcPr>
            <w:tcW w:w="1276" w:type="dxa"/>
          </w:tcPr>
          <w:p w14:paraId="25028BDD" w14:textId="77777777" w:rsidR="00382695" w:rsidRPr="00B93C1E" w:rsidRDefault="00382695" w:rsidP="00E25E7C">
            <w:pPr>
              <w:ind w:right="-319"/>
              <w:rPr>
                <w:rFonts w:ascii="Times New Roman" w:hAnsi="Times New Roman"/>
              </w:rPr>
            </w:pPr>
            <w:r w:rsidRPr="00B93C1E">
              <w:rPr>
                <w:rFonts w:ascii="Times New Roman" w:hAnsi="Times New Roman"/>
              </w:rPr>
              <w:t>Qtd.</w:t>
            </w:r>
          </w:p>
        </w:tc>
        <w:tc>
          <w:tcPr>
            <w:tcW w:w="1276" w:type="dxa"/>
          </w:tcPr>
          <w:p w14:paraId="6DBC6583" w14:textId="77777777" w:rsidR="00382695" w:rsidRPr="00B93C1E" w:rsidRDefault="00382695" w:rsidP="00E25E7C">
            <w:pPr>
              <w:ind w:right="-319"/>
              <w:rPr>
                <w:rFonts w:ascii="Times New Roman" w:hAnsi="Times New Roman"/>
              </w:rPr>
            </w:pPr>
            <w:r w:rsidRPr="00B93C1E">
              <w:rPr>
                <w:rFonts w:ascii="Times New Roman" w:hAnsi="Times New Roman"/>
              </w:rPr>
              <w:t>Valor Unit.</w:t>
            </w:r>
          </w:p>
        </w:tc>
        <w:tc>
          <w:tcPr>
            <w:tcW w:w="2693" w:type="dxa"/>
          </w:tcPr>
          <w:p w14:paraId="6F8F56B0" w14:textId="77777777" w:rsidR="00382695" w:rsidRPr="00B93C1E" w:rsidRDefault="00382695" w:rsidP="00E25E7C">
            <w:pPr>
              <w:ind w:right="-319"/>
              <w:rPr>
                <w:rFonts w:ascii="Times New Roman" w:hAnsi="Times New Roman"/>
              </w:rPr>
            </w:pPr>
            <w:r w:rsidRPr="00B93C1E">
              <w:rPr>
                <w:rFonts w:ascii="Times New Roman" w:hAnsi="Times New Roman"/>
              </w:rPr>
              <w:t>Valor Total.</w:t>
            </w:r>
          </w:p>
        </w:tc>
      </w:tr>
      <w:tr w:rsidR="00382695" w:rsidRPr="00B93C1E" w14:paraId="1BA21888" w14:textId="77777777" w:rsidTr="00E25E7C">
        <w:tc>
          <w:tcPr>
            <w:tcW w:w="741" w:type="dxa"/>
          </w:tcPr>
          <w:p w14:paraId="6041CF85" w14:textId="77777777" w:rsidR="00382695" w:rsidRPr="00B93C1E" w:rsidRDefault="00382695" w:rsidP="00E25E7C">
            <w:pPr>
              <w:ind w:right="-319"/>
              <w:rPr>
                <w:rFonts w:ascii="Times New Roman" w:hAnsi="Times New Roman"/>
              </w:rPr>
            </w:pPr>
          </w:p>
        </w:tc>
        <w:tc>
          <w:tcPr>
            <w:tcW w:w="1275" w:type="dxa"/>
          </w:tcPr>
          <w:p w14:paraId="57C305DE" w14:textId="77777777" w:rsidR="00382695" w:rsidRPr="00B93C1E" w:rsidRDefault="00382695" w:rsidP="00E25E7C">
            <w:pPr>
              <w:ind w:right="-319"/>
              <w:rPr>
                <w:rFonts w:ascii="Times New Roman" w:hAnsi="Times New Roman"/>
              </w:rPr>
            </w:pPr>
          </w:p>
        </w:tc>
        <w:tc>
          <w:tcPr>
            <w:tcW w:w="1276" w:type="dxa"/>
          </w:tcPr>
          <w:p w14:paraId="6FC50CB5" w14:textId="77777777" w:rsidR="00382695" w:rsidRPr="00B93C1E" w:rsidRDefault="00382695" w:rsidP="00E25E7C">
            <w:pPr>
              <w:ind w:right="-319"/>
              <w:rPr>
                <w:rFonts w:ascii="Times New Roman" w:hAnsi="Times New Roman"/>
              </w:rPr>
            </w:pPr>
          </w:p>
        </w:tc>
        <w:tc>
          <w:tcPr>
            <w:tcW w:w="1276" w:type="dxa"/>
          </w:tcPr>
          <w:p w14:paraId="75856DA4" w14:textId="77777777" w:rsidR="00382695" w:rsidRPr="00B93C1E" w:rsidRDefault="00382695" w:rsidP="00E25E7C">
            <w:pPr>
              <w:ind w:right="-319"/>
              <w:rPr>
                <w:rFonts w:ascii="Times New Roman" w:hAnsi="Times New Roman"/>
              </w:rPr>
            </w:pPr>
          </w:p>
        </w:tc>
        <w:tc>
          <w:tcPr>
            <w:tcW w:w="1276" w:type="dxa"/>
          </w:tcPr>
          <w:p w14:paraId="1ACC3061" w14:textId="77777777" w:rsidR="00382695" w:rsidRPr="00B93C1E" w:rsidRDefault="00382695" w:rsidP="00E25E7C">
            <w:pPr>
              <w:ind w:right="-319"/>
              <w:rPr>
                <w:rFonts w:ascii="Times New Roman" w:hAnsi="Times New Roman"/>
              </w:rPr>
            </w:pPr>
          </w:p>
        </w:tc>
        <w:tc>
          <w:tcPr>
            <w:tcW w:w="2693" w:type="dxa"/>
          </w:tcPr>
          <w:p w14:paraId="2668C032" w14:textId="77777777" w:rsidR="00382695" w:rsidRPr="00B93C1E" w:rsidRDefault="00382695" w:rsidP="00E25E7C">
            <w:pPr>
              <w:ind w:right="-319"/>
              <w:rPr>
                <w:rFonts w:ascii="Times New Roman" w:hAnsi="Times New Roman"/>
              </w:rPr>
            </w:pPr>
          </w:p>
        </w:tc>
      </w:tr>
    </w:tbl>
    <w:p w14:paraId="3493CF22" w14:textId="77777777" w:rsidR="00382695" w:rsidRPr="00B93C1E" w:rsidRDefault="00382695" w:rsidP="00382695">
      <w:pPr>
        <w:pStyle w:val="PargrafodaLista"/>
        <w:ind w:left="0" w:right="-319"/>
        <w:jc w:val="both"/>
        <w:rPr>
          <w:rFonts w:ascii="Times New Roman" w:hAnsi="Times New Roman" w:cs="Times New Roman"/>
        </w:rPr>
      </w:pPr>
    </w:p>
    <w:p w14:paraId="257E07E5" w14:textId="77777777" w:rsidR="00382695" w:rsidRPr="00B93C1E" w:rsidRDefault="00382695" w:rsidP="00382695">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2</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SEGUNDA - DA VINCULAÇÃO</w:t>
      </w:r>
    </w:p>
    <w:p w14:paraId="6F01AD09"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2.1. Os signatários deste Contrato sujeitam-se às normas da Lei Nº 14.133/2021.</w:t>
      </w:r>
    </w:p>
    <w:p w14:paraId="2E583219"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2.2. Para a presente contratação será dispensada de licitação com fundamento no Artigo 75, inciso II da Lei Federal nº 14.133/21 e alterações posteriores, mediante ato de ratificação exarado no PROC</w:t>
      </w:r>
      <w:r>
        <w:rPr>
          <w:rFonts w:ascii="Times New Roman" w:hAnsi="Times New Roman" w:cs="Times New Roman"/>
        </w:rPr>
        <w:t xml:space="preserve">ESSO ADMINISTRATIVO </w:t>
      </w:r>
      <w:proofErr w:type="gramStart"/>
      <w:r>
        <w:rPr>
          <w:rFonts w:ascii="Times New Roman" w:hAnsi="Times New Roman" w:cs="Times New Roman"/>
        </w:rPr>
        <w:t>Nº ...</w:t>
      </w:r>
      <w:proofErr w:type="gramEnd"/>
      <w:r>
        <w:rPr>
          <w:rFonts w:ascii="Times New Roman" w:hAnsi="Times New Roman" w:cs="Times New Roman"/>
        </w:rPr>
        <w:t>./2026</w:t>
      </w:r>
      <w:r w:rsidRPr="00B93C1E">
        <w:rPr>
          <w:rFonts w:ascii="Times New Roman" w:hAnsi="Times New Roman" w:cs="Times New Roman"/>
        </w:rPr>
        <w:t>, correspondente a DISPENSA DE LICITAÇÃO N. .../....</w:t>
      </w:r>
    </w:p>
    <w:p w14:paraId="0886BE6E" w14:textId="77777777" w:rsidR="00382695" w:rsidRPr="00B93C1E" w:rsidRDefault="00382695" w:rsidP="00382695">
      <w:pPr>
        <w:ind w:right="-319"/>
        <w:jc w:val="both"/>
        <w:rPr>
          <w:rFonts w:ascii="Times New Roman" w:hAnsi="Times New Roman" w:cs="Times New Roman"/>
        </w:rPr>
      </w:pPr>
    </w:p>
    <w:p w14:paraId="3444312B" w14:textId="77777777" w:rsidR="00382695" w:rsidRPr="00B93C1E" w:rsidRDefault="00382695" w:rsidP="00382695">
      <w:pPr>
        <w:shd w:val="clear" w:color="auto" w:fill="DDD9C3" w:themeFill="background2" w:themeFillShade="E6"/>
        <w:ind w:right="-319"/>
        <w:jc w:val="both"/>
        <w:rPr>
          <w:rFonts w:ascii="Times New Roman" w:hAnsi="Times New Roman" w:cs="Times New Roman"/>
          <w:b/>
        </w:rPr>
      </w:pPr>
      <w:proofErr w:type="gramStart"/>
      <w:r w:rsidRPr="00B93C1E">
        <w:rPr>
          <w:rFonts w:ascii="Times New Roman" w:hAnsi="Times New Roman" w:cs="Times New Roman"/>
          <w:b/>
        </w:rPr>
        <w:t>3</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TERCERIA  - DO PREÇO E DO PAGAMENTO</w:t>
      </w:r>
    </w:p>
    <w:p w14:paraId="371F02BB"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 xml:space="preserve">3.1. O valor estimado da contratação é de </w:t>
      </w:r>
      <w:proofErr w:type="gramStart"/>
      <w:r w:rsidRPr="00B93C1E">
        <w:rPr>
          <w:rFonts w:ascii="Times New Roman" w:hAnsi="Times New Roman" w:cs="Times New Roman"/>
        </w:rPr>
        <w:t>R$ ...</w:t>
      </w:r>
      <w:proofErr w:type="gramEnd"/>
      <w:r w:rsidRPr="00B93C1E">
        <w:rPr>
          <w:rFonts w:ascii="Times New Roman" w:hAnsi="Times New Roman" w:cs="Times New Roman"/>
        </w:rPr>
        <w:t>....... (</w:t>
      </w:r>
      <w:proofErr w:type="gramStart"/>
      <w:r w:rsidRPr="00B93C1E">
        <w:rPr>
          <w:rFonts w:ascii="Times New Roman" w:hAnsi="Times New Roman" w:cs="Times New Roman"/>
        </w:rPr>
        <w:t>.....</w:t>
      </w:r>
      <w:proofErr w:type="gramEnd"/>
      <w:r w:rsidRPr="00B93C1E">
        <w:rPr>
          <w:rFonts w:ascii="Times New Roman" w:hAnsi="Times New Roman" w:cs="Times New Roman"/>
        </w:rPr>
        <w:t>);</w:t>
      </w:r>
    </w:p>
    <w:p w14:paraId="3BB89E0B"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3.1.1.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93EB3B" w14:textId="77777777" w:rsidR="00382695" w:rsidRPr="00B93C1E" w:rsidRDefault="00382695" w:rsidP="00382695">
      <w:pPr>
        <w:ind w:right="-319"/>
        <w:jc w:val="both"/>
        <w:rPr>
          <w:rFonts w:ascii="Times New Roman" w:hAnsi="Times New Roman" w:cs="Times New Roman"/>
        </w:rPr>
      </w:pPr>
    </w:p>
    <w:p w14:paraId="29B40B1B" w14:textId="77777777" w:rsidR="00382695" w:rsidRPr="00B93C1E" w:rsidRDefault="00382695" w:rsidP="00382695">
      <w:pPr>
        <w:ind w:right="-319"/>
        <w:rPr>
          <w:rFonts w:ascii="Times New Roman" w:hAnsi="Times New Roman" w:cs="Times New Roman"/>
          <w:b/>
        </w:rPr>
      </w:pPr>
      <w:r w:rsidRPr="00B93C1E">
        <w:rPr>
          <w:rFonts w:ascii="Times New Roman" w:hAnsi="Times New Roman" w:cs="Times New Roman"/>
          <w:b/>
        </w:rPr>
        <w:t>3.2. DO PAGAMENTO</w:t>
      </w:r>
    </w:p>
    <w:p w14:paraId="7B1AC806" w14:textId="77777777" w:rsidR="00382695" w:rsidRPr="00B93C1E" w:rsidRDefault="00382695" w:rsidP="00382695">
      <w:pPr>
        <w:ind w:right="-319"/>
        <w:rPr>
          <w:rFonts w:ascii="Times New Roman" w:hAnsi="Times New Roman" w:cs="Times New Roman"/>
        </w:rPr>
      </w:pPr>
      <w:r w:rsidRPr="00B93C1E">
        <w:rPr>
          <w:rFonts w:ascii="Times New Roman" w:hAnsi="Times New Roman" w:cs="Times New Roman"/>
        </w:rPr>
        <w:t xml:space="preserve">3.1. O pagamento será realizado através de ordem bancária, para crédito em banco, agência e conta </w:t>
      </w:r>
      <w:proofErr w:type="gramStart"/>
      <w:r w:rsidRPr="00B93C1E">
        <w:rPr>
          <w:rFonts w:ascii="Times New Roman" w:hAnsi="Times New Roman" w:cs="Times New Roman"/>
        </w:rPr>
        <w:t>corrente indicados pelo contratado</w:t>
      </w:r>
      <w:proofErr w:type="gramEnd"/>
      <w:r w:rsidRPr="00B93C1E">
        <w:rPr>
          <w:rFonts w:ascii="Times New Roman" w:hAnsi="Times New Roman" w:cs="Times New Roman"/>
        </w:rPr>
        <w:t>.</w:t>
      </w:r>
    </w:p>
    <w:p w14:paraId="4D787761" w14:textId="77777777" w:rsidR="00382695" w:rsidRPr="00B93C1E" w:rsidRDefault="00382695" w:rsidP="00382695">
      <w:pPr>
        <w:ind w:right="-319"/>
        <w:rPr>
          <w:rFonts w:ascii="Times New Roman" w:hAnsi="Times New Roman" w:cs="Times New Roman"/>
        </w:rPr>
      </w:pPr>
      <w:r w:rsidRPr="00B93C1E">
        <w:rPr>
          <w:rFonts w:ascii="Times New Roman" w:hAnsi="Times New Roman" w:cs="Times New Roman"/>
        </w:rPr>
        <w:t>3.2. Será considerada data do pagamento o dia em que constar como emitida a ordem bancária para pagamento.</w:t>
      </w:r>
    </w:p>
    <w:p w14:paraId="21889EFB" w14:textId="77777777" w:rsidR="00382695" w:rsidRPr="00B93C1E" w:rsidRDefault="00382695" w:rsidP="00382695">
      <w:pPr>
        <w:ind w:right="-319"/>
        <w:rPr>
          <w:rFonts w:ascii="Times New Roman" w:hAnsi="Times New Roman" w:cs="Times New Roman"/>
        </w:rPr>
      </w:pPr>
      <w:r w:rsidRPr="00B93C1E">
        <w:rPr>
          <w:rFonts w:ascii="Times New Roman" w:hAnsi="Times New Roman" w:cs="Times New Roman"/>
        </w:rPr>
        <w:t>3.2.3. Em consonância com art. 92, inciso V e art. 141 da Lei nº 14.133/2021, os pagamentos devidos à contratada serão efetuados através de ordem bancária ou crédito no BANCO e AGÊNCIA, CONTA CORRENTE informado pelo contratado, no prazo não superior a 10</w:t>
      </w:r>
      <w:r>
        <w:rPr>
          <w:rFonts w:ascii="Times New Roman" w:hAnsi="Times New Roman" w:cs="Times New Roman"/>
        </w:rPr>
        <w:t xml:space="preserve"> </w:t>
      </w:r>
      <w:r w:rsidRPr="00B93C1E">
        <w:rPr>
          <w:rFonts w:ascii="Times New Roman" w:hAnsi="Times New Roman" w:cs="Times New Roman"/>
        </w:rPr>
        <w:t>(dez) dias, contados da data de verificação do adimplemento de cada mês.</w:t>
      </w:r>
    </w:p>
    <w:p w14:paraId="1147B564" w14:textId="77777777" w:rsidR="00382695" w:rsidRPr="00B93C1E" w:rsidRDefault="00382695" w:rsidP="00382695">
      <w:pPr>
        <w:ind w:right="-319"/>
        <w:rPr>
          <w:rFonts w:ascii="Times New Roman" w:hAnsi="Times New Roman" w:cs="Times New Roman"/>
        </w:rPr>
      </w:pPr>
      <w:r w:rsidRPr="00B93C1E">
        <w:rPr>
          <w:rFonts w:ascii="Times New Roman" w:hAnsi="Times New Roman" w:cs="Times New Roman"/>
        </w:rPr>
        <w:t>3.2.1. O pagamento dos valores devidos pelo fornecimento dos itens objeto deste Termo de Referência será efetuado pel</w:t>
      </w:r>
      <w:r>
        <w:rPr>
          <w:rFonts w:ascii="Times New Roman" w:hAnsi="Times New Roman" w:cs="Times New Roman"/>
        </w:rPr>
        <w:t>a</w:t>
      </w:r>
      <w:r w:rsidRPr="00B93C1E">
        <w:rPr>
          <w:rFonts w:ascii="Times New Roman" w:hAnsi="Times New Roman" w:cs="Times New Roman"/>
        </w:rPr>
        <w:t xml:space="preserve"> Câmara Municipal, em até 10 (dez) dias a partir da data da apresentação, pela Contratada, da Nota Fiscal e/ou Fatura e após confirmação dos fornecimentos pelos responsáveis da Secretaria Solicitante, caso não haja nenhuma irregularidade ou até que a mesma seja sanada.</w:t>
      </w:r>
    </w:p>
    <w:p w14:paraId="07066545"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3.2.1. Caso venha ocorrer à necessidade de providências complementares por parte da Contratada, a fluência do prazo para pagamento será interrompida, reiniciando-se a sua contagem a partir da data em que estas forem cumpridas.</w:t>
      </w:r>
    </w:p>
    <w:p w14:paraId="1B67B46D"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3.2.2. Quaisquer pagamentos não isentarão a Contratada das responsabilidades estabelecidas, nem implicarão na aceitação dos itens.</w:t>
      </w:r>
    </w:p>
    <w:p w14:paraId="74818173"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3.2.3. Por ocasião de cada pagamento, serão efetuadas as retenções cabíveis, nos termos da legislação específica aplicável.</w:t>
      </w:r>
    </w:p>
    <w:p w14:paraId="27502066"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3.2.4. Nos termos do Art. 137, §2º, IV da Lei Nº 14.133/2021, a Contratada deverá cumprir a ordem de fornecimento ou documento equivalente, mesmo estando a Câmara Municipal</w:t>
      </w:r>
      <w:proofErr w:type="gramStart"/>
      <w:r w:rsidRPr="00B93C1E">
        <w:rPr>
          <w:rFonts w:ascii="Times New Roman" w:hAnsi="Times New Roman" w:cs="Times New Roman"/>
        </w:rPr>
        <w:t xml:space="preserve">  </w:t>
      </w:r>
      <w:proofErr w:type="gramEnd"/>
      <w:r w:rsidRPr="00B93C1E">
        <w:rPr>
          <w:rFonts w:ascii="Times New Roman" w:hAnsi="Times New Roman" w:cs="Times New Roman"/>
        </w:rPr>
        <w:t>em débito para com a mesma, até o prazo de 2 (dois) meses, contado da emissão da Nota Fiscal e/ou Fatura. Após esse período, poderá a mesma optar pela rescisão contratual.</w:t>
      </w:r>
    </w:p>
    <w:p w14:paraId="47F7BA34"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3.2.4.1. Nenhum pagamento será efetuado à licitante vencedora enquanto pendente de liquidação qualquer obrigação financeira que lhe for imposta, em virtude de penalidade ou inadimplência.</w:t>
      </w:r>
    </w:p>
    <w:p w14:paraId="05AF2BDE" w14:textId="77777777" w:rsidR="00382695" w:rsidRPr="00B93C1E" w:rsidRDefault="00382695" w:rsidP="00382695">
      <w:pPr>
        <w:ind w:right="-319"/>
        <w:jc w:val="both"/>
        <w:rPr>
          <w:rFonts w:ascii="Times New Roman" w:hAnsi="Times New Roman" w:cs="Times New Roman"/>
        </w:rPr>
      </w:pPr>
    </w:p>
    <w:p w14:paraId="2C32A85C" w14:textId="77777777" w:rsidR="00382695" w:rsidRPr="00B93C1E" w:rsidRDefault="00382695" w:rsidP="00382695">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4</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QUARTA - DA ENTREGA E CRITÉRIO DE ACEIÇÃO DO OBJETO</w:t>
      </w:r>
    </w:p>
    <w:p w14:paraId="2E719A8E" w14:textId="77777777" w:rsidR="00382695" w:rsidRPr="00B93C1E" w:rsidRDefault="00382695" w:rsidP="00382695">
      <w:pPr>
        <w:pBdr>
          <w:top w:val="nil"/>
          <w:left w:val="nil"/>
          <w:bottom w:val="nil"/>
          <w:right w:val="nil"/>
          <w:between w:val="nil"/>
        </w:pBdr>
        <w:shd w:val="clear" w:color="auto" w:fill="FFFFFF"/>
        <w:tabs>
          <w:tab w:val="left" w:pos="426"/>
        </w:tabs>
        <w:ind w:right="-319"/>
        <w:jc w:val="both"/>
        <w:rPr>
          <w:rFonts w:ascii="Times New Roman" w:eastAsia="Calibri" w:hAnsi="Times New Roman" w:cs="Times New Roman"/>
          <w:color w:val="000000"/>
        </w:rPr>
      </w:pPr>
      <w:r>
        <w:rPr>
          <w:rFonts w:ascii="Times New Roman" w:eastAsia="Calibri" w:hAnsi="Times New Roman" w:cs="Times New Roman"/>
          <w:color w:val="000000"/>
        </w:rPr>
        <w:t xml:space="preserve">4.1. </w:t>
      </w:r>
      <w:r w:rsidRPr="00B93C1E">
        <w:rPr>
          <w:rFonts w:ascii="Times New Roman" w:eastAsia="Calibri" w:hAnsi="Times New Roman" w:cs="Times New Roman"/>
          <w:color w:val="000000"/>
        </w:rPr>
        <w:t>O prazo</w:t>
      </w:r>
      <w:r>
        <w:rPr>
          <w:rFonts w:ascii="Times New Roman" w:eastAsia="Calibri" w:hAnsi="Times New Roman" w:cs="Times New Roman"/>
          <w:color w:val="000000"/>
        </w:rPr>
        <w:t xml:space="preserve"> de entrega dos bens é de até 15</w:t>
      </w:r>
      <w:r w:rsidRPr="00B93C1E">
        <w:rPr>
          <w:rFonts w:ascii="Times New Roman" w:eastAsia="Calibri" w:hAnsi="Times New Roman" w:cs="Times New Roman"/>
          <w:color w:val="000000"/>
        </w:rPr>
        <w:t xml:space="preserve"> (</w:t>
      </w:r>
      <w:r>
        <w:rPr>
          <w:rFonts w:ascii="Times New Roman" w:eastAsia="Calibri" w:hAnsi="Times New Roman" w:cs="Times New Roman"/>
          <w:color w:val="000000"/>
        </w:rPr>
        <w:t>quinze</w:t>
      </w:r>
      <w:r w:rsidRPr="00B93C1E">
        <w:rPr>
          <w:rFonts w:ascii="Times New Roman" w:eastAsia="Calibri" w:hAnsi="Times New Roman" w:cs="Times New Roman"/>
          <w:color w:val="000000"/>
        </w:rPr>
        <w:t>)</w:t>
      </w:r>
      <w:r>
        <w:rPr>
          <w:rFonts w:ascii="Times New Roman" w:eastAsia="Calibri" w:hAnsi="Times New Roman" w:cs="Times New Roman"/>
          <w:color w:val="000000"/>
        </w:rPr>
        <w:t xml:space="preserve"> dias</w:t>
      </w:r>
      <w:r w:rsidRPr="00B93C1E">
        <w:rPr>
          <w:rStyle w:val="Refdecomentrio"/>
          <w:rFonts w:ascii="Times New Roman" w:hAnsi="Times New Roman" w:cs="Times New Roman"/>
        </w:rPr>
        <w:t>,</w:t>
      </w:r>
      <w:r w:rsidRPr="00B93C1E">
        <w:rPr>
          <w:rFonts w:ascii="Times New Roman" w:eastAsia="Calibri" w:hAnsi="Times New Roman" w:cs="Times New Roman"/>
          <w:color w:val="000000"/>
        </w:rPr>
        <w:t xml:space="preserve"> em conformidade com o Termo de Referência e a Emissão da ORDEM DE COMPRA pela Câmara Municipal</w:t>
      </w:r>
      <w:r>
        <w:rPr>
          <w:rFonts w:ascii="Times New Roman" w:eastAsia="Calibri" w:hAnsi="Times New Roman" w:cs="Times New Roman"/>
          <w:color w:val="000000"/>
        </w:rPr>
        <w:t xml:space="preserve">, em dias úteis, das 07 horas até </w:t>
      </w:r>
      <w:proofErr w:type="gramStart"/>
      <w:r>
        <w:rPr>
          <w:rFonts w:ascii="Times New Roman" w:eastAsia="Calibri" w:hAnsi="Times New Roman" w:cs="Times New Roman"/>
          <w:color w:val="000000"/>
        </w:rPr>
        <w:t>as</w:t>
      </w:r>
      <w:proofErr w:type="gramEnd"/>
      <w:r>
        <w:rPr>
          <w:rFonts w:ascii="Times New Roman" w:eastAsia="Calibri" w:hAnsi="Times New Roman" w:cs="Times New Roman"/>
          <w:color w:val="000000"/>
        </w:rPr>
        <w:t xml:space="preserve"> 13 horas </w:t>
      </w:r>
      <w:r w:rsidRPr="00B93C1E">
        <w:rPr>
          <w:rFonts w:ascii="Times New Roman" w:eastAsia="Calibri" w:hAnsi="Times New Roman" w:cs="Times New Roman"/>
          <w:color w:val="000000"/>
        </w:rPr>
        <w:t>.</w:t>
      </w:r>
    </w:p>
    <w:p w14:paraId="5742F7DA" w14:textId="77777777" w:rsidR="00382695" w:rsidRDefault="00382695" w:rsidP="00382695">
      <w:pPr>
        <w:pBdr>
          <w:top w:val="nil"/>
          <w:left w:val="nil"/>
          <w:bottom w:val="nil"/>
          <w:right w:val="nil"/>
          <w:between w:val="nil"/>
        </w:pBdr>
        <w:shd w:val="clear" w:color="auto" w:fill="FFFFFF"/>
        <w:tabs>
          <w:tab w:val="left" w:pos="426"/>
        </w:tabs>
        <w:ind w:right="-319"/>
        <w:jc w:val="both"/>
        <w:rPr>
          <w:rFonts w:ascii="Times New Roman" w:eastAsia="Calibri" w:hAnsi="Times New Roman" w:cs="Times New Roman"/>
          <w:color w:val="000000"/>
        </w:rPr>
      </w:pPr>
      <w:r w:rsidRPr="00B93C1E">
        <w:rPr>
          <w:rFonts w:ascii="Times New Roman" w:eastAsia="Calibri" w:hAnsi="Times New Roman" w:cs="Times New Roman"/>
          <w:color w:val="000000"/>
        </w:rPr>
        <w:t xml:space="preserve">4.2. A entrega dos bens será realizada no seguinte endereço </w:t>
      </w:r>
      <w:r>
        <w:rPr>
          <w:rFonts w:ascii="Times New Roman" w:eastAsia="Calibri" w:hAnsi="Times New Roman" w:cs="Times New Roman"/>
          <w:color w:val="000000"/>
        </w:rPr>
        <w:t>da sede desta Câmara Municipal de Campo Azul/MG.</w:t>
      </w:r>
    </w:p>
    <w:p w14:paraId="3F2B3DDD" w14:textId="77777777" w:rsidR="00382695" w:rsidRPr="00B93C1E" w:rsidRDefault="00382695" w:rsidP="00382695">
      <w:pPr>
        <w:pBdr>
          <w:top w:val="nil"/>
          <w:left w:val="nil"/>
          <w:bottom w:val="nil"/>
          <w:right w:val="nil"/>
          <w:between w:val="nil"/>
        </w:pBdr>
        <w:shd w:val="clear" w:color="auto" w:fill="FFFFFF"/>
        <w:tabs>
          <w:tab w:val="left" w:pos="426"/>
        </w:tabs>
        <w:ind w:right="-319"/>
        <w:jc w:val="both"/>
        <w:rPr>
          <w:rFonts w:ascii="Times New Roman" w:hAnsi="Times New Roman" w:cs="Times New Roman"/>
        </w:rPr>
      </w:pPr>
      <w:r w:rsidRPr="00B93C1E">
        <w:rPr>
          <w:rFonts w:ascii="Times New Roman" w:eastAsia="Calibri" w:hAnsi="Times New Roman" w:cs="Times New Roman"/>
          <w:color w:val="000000"/>
        </w:rPr>
        <w:t xml:space="preserve">4.3. </w:t>
      </w:r>
      <w:r w:rsidRPr="00B93C1E">
        <w:rPr>
          <w:rFonts w:ascii="Times New Roman" w:hAnsi="Times New Roman" w:cs="Times New Roman"/>
        </w:rPr>
        <w:t xml:space="preserve">Os itens serão recebidos e conferidos, por funcionários </w:t>
      </w:r>
      <w:proofErr w:type="gramStart"/>
      <w:r w:rsidRPr="00B93C1E">
        <w:rPr>
          <w:rFonts w:ascii="Times New Roman" w:hAnsi="Times New Roman" w:cs="Times New Roman"/>
        </w:rPr>
        <w:t>designados/informados</w:t>
      </w:r>
      <w:proofErr w:type="gramEnd"/>
      <w:r w:rsidRPr="00B93C1E">
        <w:rPr>
          <w:rFonts w:ascii="Times New Roman" w:hAnsi="Times New Roman" w:cs="Times New Roman"/>
        </w:rPr>
        <w:t xml:space="preserve"> pela Câmara Municipal de </w:t>
      </w:r>
      <w:r>
        <w:rPr>
          <w:rFonts w:ascii="Times New Roman" w:hAnsi="Times New Roman" w:cs="Times New Roman"/>
        </w:rPr>
        <w:t>Campo Azul</w:t>
      </w:r>
      <w:r w:rsidRPr="00B93C1E">
        <w:rPr>
          <w:rFonts w:ascii="Times New Roman" w:hAnsi="Times New Roman" w:cs="Times New Roman"/>
        </w:rPr>
        <w:t>/MG, que rejeitarão os que não estiverem de acordo com os pedidos de fornecimento quanto às especificações, quantidades e qualidade.</w:t>
      </w:r>
    </w:p>
    <w:p w14:paraId="78F10EB0" w14:textId="77777777" w:rsidR="00382695" w:rsidRPr="00B93C1E" w:rsidRDefault="00382695" w:rsidP="00382695">
      <w:pPr>
        <w:pBdr>
          <w:top w:val="nil"/>
          <w:left w:val="nil"/>
          <w:bottom w:val="nil"/>
          <w:right w:val="nil"/>
          <w:between w:val="nil"/>
        </w:pBdr>
        <w:ind w:right="-319"/>
        <w:jc w:val="both"/>
        <w:rPr>
          <w:rFonts w:ascii="Times New Roman" w:eastAsia="Calibri" w:hAnsi="Times New Roman" w:cs="Times New Roman"/>
          <w:color w:val="000000"/>
        </w:rPr>
      </w:pPr>
      <w:r w:rsidRPr="00B93C1E">
        <w:rPr>
          <w:rFonts w:ascii="Times New Roman" w:eastAsia="Calibri" w:hAnsi="Times New Roman" w:cs="Times New Roman"/>
          <w:color w:val="000000"/>
        </w:rPr>
        <w:t>4.4. O recebimento provisório ou definitivo do objeto não exclui a responsabilidade da contratada pelos prejuízos resultantes da incorreta execução do contrato, ou, em qualquer época, das garantias concedidas e das responsabilidades assumidas e por força das disposições legais em vigor.</w:t>
      </w:r>
    </w:p>
    <w:p w14:paraId="52CD7A1C" w14:textId="77777777" w:rsidR="00382695" w:rsidRPr="00B93C1E" w:rsidRDefault="00382695" w:rsidP="00382695">
      <w:pPr>
        <w:pBdr>
          <w:top w:val="nil"/>
          <w:left w:val="nil"/>
          <w:bottom w:val="nil"/>
          <w:right w:val="nil"/>
          <w:between w:val="nil"/>
        </w:pBdr>
        <w:ind w:right="-319"/>
        <w:jc w:val="both"/>
        <w:rPr>
          <w:rFonts w:ascii="Times New Roman" w:hAnsi="Times New Roman" w:cs="Times New Roman"/>
        </w:rPr>
      </w:pPr>
    </w:p>
    <w:p w14:paraId="2FD26DE6" w14:textId="77777777" w:rsidR="00382695" w:rsidRPr="00B93C1E" w:rsidRDefault="00382695" w:rsidP="00382695">
      <w:pPr>
        <w:pStyle w:val="PargrafodaLista"/>
        <w:shd w:val="clear" w:color="auto" w:fill="DDD9C3" w:themeFill="background2" w:themeFillShade="E6"/>
        <w:ind w:left="0" w:right="-319"/>
        <w:jc w:val="center"/>
        <w:rPr>
          <w:rFonts w:ascii="Times New Roman" w:hAnsi="Times New Roman" w:cs="Times New Roman"/>
          <w:b/>
        </w:rPr>
      </w:pPr>
      <w:proofErr w:type="gramStart"/>
      <w:r w:rsidRPr="00B93C1E">
        <w:rPr>
          <w:rFonts w:ascii="Times New Roman" w:eastAsia="Calibri" w:hAnsi="Times New Roman" w:cs="Times New Roman"/>
          <w:b/>
          <w:color w:val="000000"/>
        </w:rPr>
        <w:t>5</w:t>
      </w:r>
      <w:proofErr w:type="gramEnd"/>
      <w:r w:rsidRPr="00B93C1E">
        <w:rPr>
          <w:rFonts w:ascii="Times New Roman" w:hAnsi="Times New Roman" w:cs="Times New Roman"/>
          <w:b/>
        </w:rPr>
        <w:t>– CL</w:t>
      </w:r>
      <w:r>
        <w:rPr>
          <w:rFonts w:ascii="Times New Roman" w:hAnsi="Times New Roman" w:cs="Times New Roman"/>
          <w:b/>
        </w:rPr>
        <w:t>Á</w:t>
      </w:r>
      <w:r w:rsidRPr="00B93C1E">
        <w:rPr>
          <w:rFonts w:ascii="Times New Roman" w:hAnsi="Times New Roman" w:cs="Times New Roman"/>
          <w:b/>
        </w:rPr>
        <w:t>USULA QUINTA -  DO FORNECIMENTO DO OBJETO</w:t>
      </w:r>
    </w:p>
    <w:p w14:paraId="36CECF58" w14:textId="77777777" w:rsidR="00382695" w:rsidRPr="00B93C1E" w:rsidRDefault="00382695" w:rsidP="00382695">
      <w:pPr>
        <w:pBdr>
          <w:top w:val="nil"/>
          <w:left w:val="nil"/>
          <w:bottom w:val="nil"/>
          <w:right w:val="nil"/>
          <w:between w:val="nil"/>
        </w:pBdr>
        <w:tabs>
          <w:tab w:val="left" w:pos="426"/>
        </w:tabs>
        <w:ind w:right="-319"/>
        <w:jc w:val="both"/>
        <w:rPr>
          <w:rFonts w:ascii="Times New Roman" w:hAnsi="Times New Roman" w:cs="Times New Roman"/>
        </w:rPr>
      </w:pPr>
      <w:r w:rsidRPr="00B93C1E">
        <w:rPr>
          <w:rFonts w:ascii="Times New Roman" w:eastAsia="Calibri" w:hAnsi="Times New Roman" w:cs="Times New Roman"/>
          <w:color w:val="000000"/>
        </w:rPr>
        <w:t>5.1. A Contratada deve cumprir todas as obrigações constantes no Edital, seus anexos e sua proposta, assumindo como exclusivamente seus os riscos e as despesas decorrentes da boa e perfeita execução do objeto e, ainda:</w:t>
      </w:r>
    </w:p>
    <w:p w14:paraId="36F5450D" w14:textId="77777777" w:rsidR="00382695" w:rsidRPr="00B93C1E" w:rsidRDefault="00382695" w:rsidP="00382695">
      <w:pPr>
        <w:pBdr>
          <w:top w:val="nil"/>
          <w:left w:val="nil"/>
          <w:bottom w:val="nil"/>
          <w:right w:val="nil"/>
          <w:between w:val="nil"/>
        </w:pBdr>
        <w:tabs>
          <w:tab w:val="left" w:pos="426"/>
        </w:tabs>
        <w:ind w:right="-319"/>
        <w:jc w:val="both"/>
        <w:rPr>
          <w:rFonts w:ascii="Times New Roman" w:hAnsi="Times New Roman" w:cs="Times New Roman"/>
        </w:rPr>
      </w:pPr>
      <w:r w:rsidRPr="00B93C1E">
        <w:rPr>
          <w:rFonts w:ascii="Times New Roman" w:eastAsia="Calibri" w:hAnsi="Times New Roman" w:cs="Times New Roman"/>
          <w:color w:val="000000"/>
        </w:rPr>
        <w:t xml:space="preserve">5.2. Efetuar a entrega do objeto e/ou prestação dos serviços em perfeitas condições, conforme especificações, prazo e local constantes no Termo de Referência e seus anexos, acompanhado da respectiva nota fiscal, na qual constarão as indicações referentes </w:t>
      </w:r>
      <w:proofErr w:type="gramStart"/>
      <w:r w:rsidRPr="00B93C1E">
        <w:rPr>
          <w:rFonts w:ascii="Times New Roman" w:eastAsia="Calibri" w:hAnsi="Times New Roman" w:cs="Times New Roman"/>
          <w:color w:val="000000"/>
        </w:rPr>
        <w:t>a</w:t>
      </w:r>
      <w:proofErr w:type="gramEnd"/>
      <w:r w:rsidRPr="00B93C1E">
        <w:rPr>
          <w:rFonts w:ascii="Times New Roman" w:eastAsia="Calibri" w:hAnsi="Times New Roman" w:cs="Times New Roman"/>
          <w:color w:val="000000"/>
        </w:rPr>
        <w:t>: marca, procedência e prazo de validade, conforme o caso.</w:t>
      </w:r>
    </w:p>
    <w:p w14:paraId="7A66D4A4" w14:textId="77777777" w:rsidR="00382695" w:rsidRPr="00B93C1E" w:rsidRDefault="00382695" w:rsidP="00382695">
      <w:pPr>
        <w:tabs>
          <w:tab w:val="left" w:pos="851"/>
        </w:tabs>
        <w:ind w:right="-319"/>
        <w:jc w:val="both"/>
        <w:rPr>
          <w:rFonts w:ascii="Times New Roman" w:hAnsi="Times New Roman" w:cs="Times New Roman"/>
        </w:rPr>
      </w:pPr>
      <w:r w:rsidRPr="00B93C1E">
        <w:rPr>
          <w:rFonts w:ascii="Times New Roman" w:eastAsia="Calibri" w:hAnsi="Times New Roman" w:cs="Times New Roman"/>
          <w:color w:val="000000"/>
        </w:rPr>
        <w:t xml:space="preserve">5.3. </w:t>
      </w:r>
      <w:r w:rsidRPr="00B93C1E">
        <w:rPr>
          <w:rFonts w:ascii="Times New Roman" w:eastAsia="Calibri" w:hAnsi="Times New Roman" w:cs="Times New Roman"/>
        </w:rPr>
        <w:t>Responsabilizar-se pelos danos causados diretamente à Administração ou a terceiros em razão da execução do contrato;</w:t>
      </w:r>
    </w:p>
    <w:p w14:paraId="55F89E60" w14:textId="77777777" w:rsidR="00382695" w:rsidRPr="00B93C1E" w:rsidRDefault="00382695" w:rsidP="00382695">
      <w:pPr>
        <w:tabs>
          <w:tab w:val="left" w:pos="851"/>
        </w:tabs>
        <w:ind w:right="-319"/>
        <w:jc w:val="both"/>
        <w:rPr>
          <w:rFonts w:ascii="Times New Roman" w:hAnsi="Times New Roman" w:cs="Times New Roman"/>
        </w:rPr>
      </w:pPr>
      <w:r w:rsidRPr="00B93C1E">
        <w:rPr>
          <w:rFonts w:ascii="Times New Roman" w:eastAsia="Calibri" w:hAnsi="Times New Roman" w:cs="Times New Roman"/>
          <w:color w:val="000000"/>
        </w:rPr>
        <w:t xml:space="preserve">5.4. </w:t>
      </w:r>
      <w:r w:rsidRPr="00B93C1E">
        <w:rPr>
          <w:rFonts w:ascii="Times New Roman" w:eastAsia="Calibri" w:hAnsi="Times New Roman" w:cs="Times New Roman"/>
        </w:rPr>
        <w:t>Reparar, corrigir, remover, reconstruir ou substituir, a suas expensas, no total ou em parte, o objeto do contrato em que se verificarem vícios, defeitos ou incorreções resultantes de sua execução ou de materiais nela empregados;</w:t>
      </w:r>
    </w:p>
    <w:p w14:paraId="3DE09A06" w14:textId="77777777" w:rsidR="00382695" w:rsidRPr="00B93C1E" w:rsidRDefault="00382695" w:rsidP="00382695">
      <w:pPr>
        <w:tabs>
          <w:tab w:val="left" w:pos="851"/>
        </w:tabs>
        <w:ind w:right="-319"/>
        <w:jc w:val="both"/>
        <w:rPr>
          <w:rFonts w:ascii="Times New Roman" w:hAnsi="Times New Roman" w:cs="Times New Roman"/>
        </w:rPr>
      </w:pPr>
      <w:r w:rsidRPr="00B93C1E">
        <w:rPr>
          <w:rFonts w:ascii="Times New Roman" w:eastAsia="Calibri" w:hAnsi="Times New Roman" w:cs="Times New Roman"/>
          <w:color w:val="000000"/>
        </w:rPr>
        <w:t xml:space="preserve">5.5. </w:t>
      </w:r>
      <w:r w:rsidRPr="00B93C1E">
        <w:rPr>
          <w:rFonts w:ascii="Times New Roman" w:eastAsia="Calibri" w:hAnsi="Times New Roman" w:cs="Times New Roman"/>
        </w:rPr>
        <w:t>Comunicar à Contratante, no prazo máximo de 24 (vinte e quatro) horas que antecede a data da entrega/prestação dos serviços, os motivos que impossibilitem o cumprimento do prazo previsto, com a devida comprovação;</w:t>
      </w:r>
    </w:p>
    <w:p w14:paraId="6C81A727" w14:textId="77777777" w:rsidR="00382695" w:rsidRPr="00B93C1E" w:rsidRDefault="00382695" w:rsidP="00382695">
      <w:pPr>
        <w:tabs>
          <w:tab w:val="left" w:pos="851"/>
        </w:tabs>
        <w:ind w:right="-319"/>
        <w:jc w:val="both"/>
        <w:rPr>
          <w:rFonts w:ascii="Times New Roman" w:hAnsi="Times New Roman" w:cs="Times New Roman"/>
          <w:color w:val="FF0000"/>
        </w:rPr>
      </w:pPr>
      <w:r w:rsidRPr="00B93C1E">
        <w:rPr>
          <w:rFonts w:ascii="Times New Roman" w:eastAsia="Calibri" w:hAnsi="Times New Roman" w:cs="Times New Roman"/>
          <w:color w:val="000000"/>
        </w:rPr>
        <w:t xml:space="preserve">5.6. </w:t>
      </w:r>
      <w:r w:rsidRPr="00B93C1E">
        <w:rPr>
          <w:rFonts w:ascii="Times New Roman" w:eastAsia="Calibri" w:hAnsi="Times New Roman" w:cs="Times New Roman"/>
        </w:rPr>
        <w:t>Manter, durante toda a execução do contrato, em compatibilidade com as obrigações assumidas, todas as condições de habilitação e qualificação exigidas;</w:t>
      </w:r>
      <w:r w:rsidRPr="00B93C1E">
        <w:rPr>
          <w:rFonts w:ascii="Times New Roman" w:hAnsi="Times New Roman" w:cs="Times New Roman"/>
          <w:color w:val="FF0000"/>
          <w:highlight w:val="yellow"/>
        </w:rPr>
        <w:t xml:space="preserve"> </w:t>
      </w:r>
    </w:p>
    <w:p w14:paraId="44F66E3E" w14:textId="77777777" w:rsidR="00382695" w:rsidRPr="00B93C1E" w:rsidRDefault="00382695" w:rsidP="00382695">
      <w:pPr>
        <w:tabs>
          <w:tab w:val="left" w:pos="851"/>
        </w:tabs>
        <w:ind w:right="-319"/>
        <w:jc w:val="both"/>
        <w:rPr>
          <w:rFonts w:ascii="Times New Roman" w:hAnsi="Times New Roman" w:cs="Times New Roman"/>
        </w:rPr>
      </w:pPr>
    </w:p>
    <w:p w14:paraId="3CF009BB" w14:textId="77777777" w:rsidR="00382695" w:rsidRPr="00B93C1E" w:rsidRDefault="00382695" w:rsidP="00382695">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6</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SEXTA  - DOS DIREITOS E RESPONSABILIDADES DA CONTRATANTE</w:t>
      </w:r>
    </w:p>
    <w:p w14:paraId="5FB2102A"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6.1. Comunicar e exigir a correção imediata de qualquer anormalidade nos itens por ela (Contratada) prestados.</w:t>
      </w:r>
    </w:p>
    <w:p w14:paraId="4D23152A"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6.2. Efetuar o pagamento de acordo com o estabelecido neste Instrumento e no o ato que autorizou sua lavratura.</w:t>
      </w:r>
    </w:p>
    <w:p w14:paraId="55EFDA67"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6.3. Proceder, sempre que julgar necessário, a análise (teste de qualidade) do item fornecido pela Contratada para fins de verificação de qualidade.</w:t>
      </w:r>
    </w:p>
    <w:p w14:paraId="6D9A7BB4"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6.4. Notificar a Contratada, fixando prazo para correção das irregularidades ou defeitos encontrados.</w:t>
      </w:r>
    </w:p>
    <w:p w14:paraId="5A88A3DF"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6.5. Observar o disposto neste Instrumento, bem assim no respectivo ato que autorizou sua lavratura.</w:t>
      </w:r>
    </w:p>
    <w:p w14:paraId="4703890A"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 xml:space="preserve">6.6. A Administração não </w:t>
      </w:r>
      <w:r>
        <w:rPr>
          <w:rFonts w:ascii="Times New Roman" w:hAnsi="Times New Roman" w:cs="Times New Roman"/>
        </w:rPr>
        <w:t xml:space="preserve">se </w:t>
      </w:r>
      <w:r w:rsidRPr="00B93C1E">
        <w:rPr>
          <w:rFonts w:ascii="Times New Roman" w:hAnsi="Times New Roman" w:cs="Times New Roman"/>
        </w:rPr>
        <w:t xml:space="preserve">responsabilizará por quaisquer compromissos assumidos pela Contratada com terceiros, ainda que vinculados à execução do presente Termo de Contrato, bem como por qualquer dano causado </w:t>
      </w:r>
      <w:proofErr w:type="gramStart"/>
      <w:r w:rsidRPr="00B93C1E">
        <w:rPr>
          <w:rFonts w:ascii="Times New Roman" w:hAnsi="Times New Roman" w:cs="Times New Roman"/>
        </w:rPr>
        <w:t>à</w:t>
      </w:r>
      <w:proofErr w:type="gramEnd"/>
      <w:r w:rsidRPr="00B93C1E">
        <w:rPr>
          <w:rFonts w:ascii="Times New Roman" w:hAnsi="Times New Roman" w:cs="Times New Roman"/>
        </w:rPr>
        <w:t xml:space="preserve"> terceiros em decorrência de ato da Contratada, de seus empregados, prepostos ou subordinados.</w:t>
      </w:r>
    </w:p>
    <w:p w14:paraId="6DAD151A" w14:textId="77777777" w:rsidR="00382695" w:rsidRPr="00B93C1E" w:rsidRDefault="00382695" w:rsidP="00382695">
      <w:pPr>
        <w:ind w:right="-319"/>
        <w:jc w:val="both"/>
        <w:rPr>
          <w:rFonts w:ascii="Times New Roman" w:hAnsi="Times New Roman" w:cs="Times New Roman"/>
        </w:rPr>
      </w:pPr>
    </w:p>
    <w:p w14:paraId="240F89CC" w14:textId="77777777" w:rsidR="00382695" w:rsidRPr="00B93C1E" w:rsidRDefault="00382695" w:rsidP="00382695">
      <w:pPr>
        <w:shd w:val="clear" w:color="auto" w:fill="DDD9C3" w:themeFill="background2" w:themeFillShade="E6"/>
        <w:ind w:right="-319"/>
        <w:rPr>
          <w:rFonts w:ascii="Times New Roman" w:hAnsi="Times New Roman" w:cs="Times New Roman"/>
          <w:b/>
        </w:rPr>
      </w:pPr>
      <w:proofErr w:type="gramStart"/>
      <w:r w:rsidRPr="00B93C1E">
        <w:rPr>
          <w:rFonts w:ascii="Times New Roman" w:hAnsi="Times New Roman" w:cs="Times New Roman"/>
          <w:b/>
          <w:shd w:val="clear" w:color="auto" w:fill="DDD9C3" w:themeFill="background2" w:themeFillShade="E6"/>
        </w:rPr>
        <w:t>7</w:t>
      </w:r>
      <w:proofErr w:type="gramEnd"/>
      <w:r w:rsidRPr="00B93C1E">
        <w:rPr>
          <w:rFonts w:ascii="Times New Roman" w:hAnsi="Times New Roman" w:cs="Times New Roman"/>
          <w:b/>
          <w:shd w:val="clear" w:color="auto" w:fill="DDD9C3" w:themeFill="background2" w:themeFillShade="E6"/>
        </w:rPr>
        <w:t xml:space="preserve"> – CL</w:t>
      </w:r>
      <w:r>
        <w:rPr>
          <w:rFonts w:ascii="Times New Roman" w:hAnsi="Times New Roman" w:cs="Times New Roman"/>
          <w:b/>
          <w:shd w:val="clear" w:color="auto" w:fill="DDD9C3" w:themeFill="background2" w:themeFillShade="E6"/>
        </w:rPr>
        <w:t>Á</w:t>
      </w:r>
      <w:r w:rsidRPr="00B93C1E">
        <w:rPr>
          <w:rFonts w:ascii="Times New Roman" w:hAnsi="Times New Roman" w:cs="Times New Roman"/>
          <w:b/>
          <w:shd w:val="clear" w:color="auto" w:fill="DDD9C3" w:themeFill="background2" w:themeFillShade="E6"/>
        </w:rPr>
        <w:t>USULA SETIMA  - DOS DIREITOS, RESPONSABILIDADES E</w:t>
      </w:r>
      <w:r w:rsidRPr="00B93C1E">
        <w:rPr>
          <w:rFonts w:ascii="Times New Roman" w:hAnsi="Times New Roman" w:cs="Times New Roman"/>
          <w:b/>
        </w:rPr>
        <w:t xml:space="preserve"> OBRIGAÇÕES</w:t>
      </w:r>
      <w:r>
        <w:rPr>
          <w:rFonts w:ascii="Times New Roman" w:hAnsi="Times New Roman" w:cs="Times New Roman"/>
          <w:b/>
        </w:rPr>
        <w:t xml:space="preserve"> DA CONTRATADA</w:t>
      </w:r>
    </w:p>
    <w:p w14:paraId="03261AA0"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7.1. Cumprir, dentro dos prazos estabelecidos, as obrigações expressamente previstas neste Instrumento, bem assim no respectivo ato convocatório e seus anexos.</w:t>
      </w:r>
    </w:p>
    <w:p w14:paraId="67D8127C"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7.2. Zelar e garantir a boa qualidade do fornecimento/serviços, em consonância com os parâmetros de qualidade fixados e exigidos pelas normas técnicas pertinentes, expedidas pelo Poder Público;</w:t>
      </w:r>
    </w:p>
    <w:p w14:paraId="674A1F40"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7.3. Disponibilizar o objeto/prestar os serviços, no local indicado pela Administração, em estrita observância das especificações deste Termo e da proposta, acompanhado da nota fiscal constando detalhadamente as indicações deste;</w:t>
      </w:r>
    </w:p>
    <w:p w14:paraId="219DC2ED"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 xml:space="preserve">7.4. Dar </w:t>
      </w:r>
      <w:proofErr w:type="gramStart"/>
      <w:r w:rsidRPr="00B93C1E">
        <w:rPr>
          <w:rFonts w:ascii="Times New Roman" w:hAnsi="Times New Roman" w:cs="Times New Roman"/>
        </w:rPr>
        <w:t>plena e fiel execução a este contrato, respeitada</w:t>
      </w:r>
      <w:r>
        <w:rPr>
          <w:rFonts w:ascii="Times New Roman" w:hAnsi="Times New Roman" w:cs="Times New Roman"/>
        </w:rPr>
        <w:t>s</w:t>
      </w:r>
      <w:proofErr w:type="gramEnd"/>
      <w:r w:rsidRPr="00B93C1E">
        <w:rPr>
          <w:rFonts w:ascii="Times New Roman" w:hAnsi="Times New Roman" w:cs="Times New Roman"/>
        </w:rPr>
        <w:t xml:space="preserve"> todas as cláusulas e condições aqui estabelecidas.</w:t>
      </w:r>
    </w:p>
    <w:p w14:paraId="3C4BCE6C"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7.5. Garantir o sigilo das informações adquiridas através da execução do Contrato.</w:t>
      </w:r>
    </w:p>
    <w:p w14:paraId="433AD449"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7.5. Atender ao chamado da Contratante para assinatura do Contrato no prazo máximo de 05 (cinco) dias úteis a contar da convocação por escrito.</w:t>
      </w:r>
    </w:p>
    <w:p w14:paraId="42EEC032"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7.6. Executar, sob sua exclusiva responsabilidade, o objeto contratado, bem como, expressamente reconhecer e declarar que assume todas as obrigações decorrentes do Contrato.</w:t>
      </w:r>
    </w:p>
    <w:p w14:paraId="5C502989"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7.7. Comu</w:t>
      </w:r>
      <w:r>
        <w:rPr>
          <w:rFonts w:ascii="Times New Roman" w:hAnsi="Times New Roman" w:cs="Times New Roman"/>
        </w:rPr>
        <w:t>nicar à Câmara Municipal de Campo Azul</w:t>
      </w:r>
      <w:r w:rsidRPr="00B93C1E">
        <w:rPr>
          <w:rFonts w:ascii="Times New Roman" w:hAnsi="Times New Roman" w:cs="Times New Roman"/>
        </w:rPr>
        <w:t>/MG, por escrito, qualquer anormalidade de caráter urgente e prestar os esclarecimentos que achar necessários. E deixar a Câmara Municipal ciente de todos os problemas e as dificuldades que ocorrer</w:t>
      </w:r>
      <w:r>
        <w:rPr>
          <w:rFonts w:ascii="Times New Roman" w:hAnsi="Times New Roman" w:cs="Times New Roman"/>
        </w:rPr>
        <w:t>em</w:t>
      </w:r>
      <w:r w:rsidRPr="00B93C1E">
        <w:rPr>
          <w:rFonts w:ascii="Times New Roman" w:hAnsi="Times New Roman" w:cs="Times New Roman"/>
        </w:rPr>
        <w:t xml:space="preserve"> na execução do serviço contratado, para que sejam tomadas as medidas cabíveis para sua solução.</w:t>
      </w:r>
    </w:p>
    <w:p w14:paraId="0A5651C7"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7.8. Seguir toda a legislação vigente no que diz respeito à segurança e higiene do trabalho.</w:t>
      </w:r>
    </w:p>
    <w:p w14:paraId="2C8BED13"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7.9. Manter, durante toda a execução do contrato, em compatibilidade com as obrigações assumidas, todas as condições de habilitação e qualificação exigidas na licitação;</w:t>
      </w:r>
    </w:p>
    <w:p w14:paraId="0F12CB12"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7.10. Não transferir a terceiros, por qualquer forma, nem mesmo parcialmente, as obrigações assumidas, nem subcontratar qualquer das prestações a que está obrigada, exceto nas condições autorizadas no termo de referência;</w:t>
      </w:r>
    </w:p>
    <w:p w14:paraId="5F052ADC"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 xml:space="preserve">7.11. </w:t>
      </w:r>
      <w:proofErr w:type="gramStart"/>
      <w:r w:rsidRPr="00B93C1E">
        <w:rPr>
          <w:rFonts w:ascii="Times New Roman" w:hAnsi="Times New Roman" w:cs="Times New Roman"/>
        </w:rPr>
        <w:t>Responsabilizar-se</w:t>
      </w:r>
      <w:proofErr w:type="gramEnd"/>
      <w:r w:rsidRPr="00B93C1E">
        <w:rPr>
          <w:rFonts w:ascii="Times New Roman" w:hAnsi="Times New Roman" w:cs="Times New Roman"/>
        </w:rPr>
        <w:t xml:space="preserve"> pelas despesas dos tributos, encargos trabalhistas, previdenciários, fiscais, comerciais, taxas, fretes, seguros, deslocamento de pessoal, prestação de garantia e quaisquer outras que incidam ou venham a incidir na execução do contrato.</w:t>
      </w:r>
    </w:p>
    <w:p w14:paraId="644A1209"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7.12. Em tudo agir, segundo as diretrizes do contratante.</w:t>
      </w:r>
    </w:p>
    <w:p w14:paraId="08A2D47D"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7.13. A Contratada obriga-se a:</w:t>
      </w:r>
    </w:p>
    <w:p w14:paraId="69BE847E"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7.13.1. Manter, durante toda a execução do Contrato, em compatibilidade com as obrigações por ela assumidas, todas as condições exigidas para a habilitação/qualificação do processo de que autorizou a celebração deste Contrato;</w:t>
      </w:r>
    </w:p>
    <w:p w14:paraId="4CEDC1BF"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7.13.2. Cumprir as exigências de reserva de cargos prevista no Art. 93 da Lei Nº 8.213/1991 e no Art. 116 da Lei Nº 14.133/2021, bem como em outras normas específicas, para pessoa com deficiência, para reabilitado da Previdência Social e para aprendiz.</w:t>
      </w:r>
    </w:p>
    <w:p w14:paraId="582E8C69"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7.13.3. Aceitar, nas mesmas condições contratuais, acréscimos ou supressões de até 25% (vinte e cinco por cento) do valor inicial atualizado do Contrato, conforme estabelecido no Art. 125 da Lei Nº 14.133/2021.</w:t>
      </w:r>
    </w:p>
    <w:p w14:paraId="0CCD71B0" w14:textId="77777777" w:rsidR="00382695" w:rsidRPr="00B93C1E" w:rsidRDefault="00382695" w:rsidP="00382695">
      <w:pPr>
        <w:ind w:right="-319"/>
        <w:jc w:val="both"/>
        <w:rPr>
          <w:rFonts w:ascii="Times New Roman" w:hAnsi="Times New Roman" w:cs="Times New Roman"/>
        </w:rPr>
      </w:pPr>
    </w:p>
    <w:p w14:paraId="408F22BC" w14:textId="77777777" w:rsidR="00382695" w:rsidRPr="00B93C1E" w:rsidRDefault="00382695" w:rsidP="00382695">
      <w:pPr>
        <w:shd w:val="clear" w:color="auto" w:fill="DDD9C3" w:themeFill="background2" w:themeFillShade="E6"/>
        <w:ind w:right="-319"/>
        <w:rPr>
          <w:rFonts w:ascii="Times New Roman" w:hAnsi="Times New Roman" w:cs="Times New Roman"/>
          <w:b/>
        </w:rPr>
      </w:pPr>
      <w:proofErr w:type="gramStart"/>
      <w:r w:rsidRPr="00B93C1E">
        <w:rPr>
          <w:rFonts w:ascii="Times New Roman" w:hAnsi="Times New Roman" w:cs="Times New Roman"/>
          <w:b/>
        </w:rPr>
        <w:t>8</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OITAVA  - DAS PENALIDADES E MULTAS</w:t>
      </w:r>
    </w:p>
    <w:p w14:paraId="4E34702C"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8.1.  Em caso de inexecução total ou parcial do contrato, bem como de ocorrência de atraso injustificado na execução do objeto deste contrato, submeter-se</w:t>
      </w:r>
      <w:r>
        <w:rPr>
          <w:rFonts w:ascii="Times New Roman" w:hAnsi="Times New Roman" w:cs="Times New Roman"/>
        </w:rPr>
        <w:t xml:space="preserve"> a</w:t>
      </w:r>
      <w:r w:rsidRPr="00B93C1E">
        <w:rPr>
          <w:rFonts w:ascii="Times New Roman" w:hAnsi="Times New Roman" w:cs="Times New Roman"/>
        </w:rPr>
        <w:t xml:space="preserve"> Contratada, sendo-lhe garantida plena defesa, as seguintes penalidades:</w:t>
      </w:r>
    </w:p>
    <w:p w14:paraId="4CC014B6"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8.2. Advertência;</w:t>
      </w:r>
    </w:p>
    <w:p w14:paraId="7FE763F4"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8.3. Multa;</w:t>
      </w:r>
    </w:p>
    <w:p w14:paraId="6AF27FAC"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8.4. Impedimento de licitar e contratar;</w:t>
      </w:r>
    </w:p>
    <w:p w14:paraId="7418E962"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8.5. Declaração de inidoneidade para licitar ou contratar;</w:t>
      </w:r>
    </w:p>
    <w:p w14:paraId="7ABE5733"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8.6. A multa prevista acima será a seguinte:</w:t>
      </w:r>
    </w:p>
    <w:p w14:paraId="73243071"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8.7. Até 10% (dez por cento) do valor total contratado, no caso de sua não realização e/ou descumprimento de alguma das cláusulas contratuais;</w:t>
      </w:r>
    </w:p>
    <w:p w14:paraId="4E635510"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8.8. As sanções previstas nos itens acima poderão ser aplicadas cumulativamente, facultada a defesa prévia do interessado no prazo de 05 (cinco) dias úteis;</w:t>
      </w:r>
    </w:p>
    <w:p w14:paraId="53C323F3"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8.9. O valor da multa aplicada deverá ser recolhid</w:t>
      </w:r>
      <w:r>
        <w:rPr>
          <w:rFonts w:ascii="Times New Roman" w:hAnsi="Times New Roman" w:cs="Times New Roman"/>
        </w:rPr>
        <w:t>o</w:t>
      </w:r>
      <w:r w:rsidRPr="00B93C1E">
        <w:rPr>
          <w:rFonts w:ascii="Times New Roman" w:hAnsi="Times New Roman" w:cs="Times New Roman"/>
        </w:rPr>
        <w:t xml:space="preserve"> como renda para o Município, no prazo de 05 (cinco) dias úteis a contar da data da notificação, podendo o Contratante, para isso, descontá-la das faturas por ocasião do pagamento, se julgar conveniente;</w:t>
      </w:r>
    </w:p>
    <w:p w14:paraId="0046F2A7"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8.10. O pagamento da multa não eximirá a Contratada de corrigir as irregularidades que deram causa à penalidade;</w:t>
      </w:r>
    </w:p>
    <w:p w14:paraId="3CD7AE2F"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8.11. O Contratante deverá notificar a Contratada, por escrito, de qualquer anormalidade constatada durante a prestação dos serviços, para adoção das providências cabíveis;</w:t>
      </w:r>
    </w:p>
    <w:p w14:paraId="39421FC9"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8.12. As penalidades somente serão relevadas em razão de circunstâncias excepcionais, e as justificadas só serão aceitas por escrito, fundamentadas em fatos reais e facilmente comprováveis, a critério da autoridade competente do Contratante, e desde que formuladas no prazo máximo de 05 (cinco) dias da data em que foram aplicadas.</w:t>
      </w:r>
    </w:p>
    <w:p w14:paraId="38CA3AA9" w14:textId="77777777" w:rsidR="00382695" w:rsidRPr="00B93C1E" w:rsidRDefault="00382695" w:rsidP="00382695">
      <w:pPr>
        <w:ind w:right="-319"/>
        <w:jc w:val="both"/>
        <w:rPr>
          <w:rFonts w:ascii="Times New Roman" w:hAnsi="Times New Roman" w:cs="Times New Roman"/>
        </w:rPr>
      </w:pPr>
    </w:p>
    <w:p w14:paraId="41393AAA" w14:textId="77777777" w:rsidR="00382695" w:rsidRPr="00B93C1E" w:rsidRDefault="00382695" w:rsidP="00382695">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9</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NONA  - DA GESTÃO DO CONTRATO</w:t>
      </w:r>
    </w:p>
    <w:p w14:paraId="4B8C5A5B"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9.1. O fornecimento do objeto deste Contrato será fiscalizado pelo Setor de Compras/Secretaria solicitante dos itens, através de seus representantes legais ou preposto(s) por ele(s) designado(s).</w:t>
      </w:r>
    </w:p>
    <w:p w14:paraId="627343A7" w14:textId="77777777" w:rsidR="00382695" w:rsidRDefault="00382695" w:rsidP="00382695">
      <w:pPr>
        <w:ind w:right="-319"/>
        <w:jc w:val="both"/>
        <w:rPr>
          <w:rFonts w:ascii="Times New Roman" w:hAnsi="Times New Roman" w:cs="Times New Roman"/>
        </w:rPr>
      </w:pPr>
      <w:r w:rsidRPr="00D87801">
        <w:rPr>
          <w:rFonts w:ascii="Times New Roman" w:hAnsi="Times New Roman" w:cs="Times New Roman"/>
        </w:rPr>
        <w:t>Nome: Thaliany Pereira Ramos,</w:t>
      </w:r>
      <w:r w:rsidRPr="00D87801">
        <w:rPr>
          <w:rFonts w:ascii="Times New Roman" w:hAnsi="Times New Roman" w:cs="Times New Roman"/>
          <w:b/>
        </w:rPr>
        <w:t xml:space="preserve"> </w:t>
      </w:r>
      <w:r w:rsidRPr="00D87801">
        <w:rPr>
          <w:rFonts w:ascii="Times New Roman" w:hAnsi="Times New Roman" w:cs="Times New Roman"/>
        </w:rPr>
        <w:t xml:space="preserve">servidora </w:t>
      </w:r>
      <w:proofErr w:type="gramStart"/>
      <w:r w:rsidRPr="00D87801">
        <w:rPr>
          <w:rFonts w:ascii="Times New Roman" w:hAnsi="Times New Roman" w:cs="Times New Roman"/>
        </w:rPr>
        <w:t>contratada ,</w:t>
      </w:r>
      <w:proofErr w:type="gramEnd"/>
      <w:r w:rsidRPr="00D87801">
        <w:rPr>
          <w:rFonts w:ascii="Times New Roman" w:hAnsi="Times New Roman" w:cs="Times New Roman"/>
        </w:rPr>
        <w:t xml:space="preserve"> inscrita no CPF: </w:t>
      </w:r>
      <w:r w:rsidRPr="004605AB">
        <w:rPr>
          <w:rFonts w:ascii="Times New Roman" w:hAnsi="Times New Roman" w:cs="Times New Roman"/>
        </w:rPr>
        <w:t>146.020.036-56</w:t>
      </w:r>
      <w:r>
        <w:rPr>
          <w:rFonts w:ascii="Times New Roman" w:hAnsi="Times New Roman" w:cs="Times New Roman"/>
        </w:rPr>
        <w:t>.</w:t>
      </w:r>
    </w:p>
    <w:p w14:paraId="7AF73B66" w14:textId="77777777" w:rsidR="00382695" w:rsidRPr="00B93C1E" w:rsidRDefault="00382695" w:rsidP="00382695">
      <w:pPr>
        <w:ind w:right="-319"/>
        <w:jc w:val="both"/>
        <w:rPr>
          <w:rFonts w:ascii="Times New Roman" w:hAnsi="Times New Roman" w:cs="Times New Roman"/>
        </w:rPr>
      </w:pPr>
    </w:p>
    <w:p w14:paraId="79AEC12C" w14:textId="77777777" w:rsidR="00382695" w:rsidRPr="00B93C1E" w:rsidRDefault="00382695" w:rsidP="00382695">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10 –</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CL</w:t>
      </w:r>
      <w:r>
        <w:rPr>
          <w:rFonts w:ascii="Times New Roman" w:hAnsi="Times New Roman" w:cs="Times New Roman"/>
          <w:b/>
        </w:rPr>
        <w:t>Á</w:t>
      </w:r>
      <w:r w:rsidRPr="00B93C1E">
        <w:rPr>
          <w:rFonts w:ascii="Times New Roman" w:hAnsi="Times New Roman" w:cs="Times New Roman"/>
          <w:b/>
        </w:rPr>
        <w:t>USULA D</w:t>
      </w:r>
      <w:r>
        <w:rPr>
          <w:rFonts w:ascii="Times New Roman" w:hAnsi="Times New Roman" w:cs="Times New Roman"/>
          <w:b/>
        </w:rPr>
        <w:t>É</w:t>
      </w:r>
      <w:r w:rsidRPr="00B93C1E">
        <w:rPr>
          <w:rFonts w:ascii="Times New Roman" w:hAnsi="Times New Roman" w:cs="Times New Roman"/>
          <w:b/>
        </w:rPr>
        <w:t>CIMA  - DOS CASOS DE EXTINÇÃO DO CONTRATO</w:t>
      </w:r>
    </w:p>
    <w:p w14:paraId="40359E69" w14:textId="77777777" w:rsidR="00382695" w:rsidRPr="00B93C1E" w:rsidRDefault="00382695" w:rsidP="00382695">
      <w:pPr>
        <w:ind w:right="-319"/>
        <w:rPr>
          <w:rFonts w:ascii="Times New Roman" w:hAnsi="Times New Roman" w:cs="Times New Roman"/>
        </w:rPr>
      </w:pPr>
      <w:r w:rsidRPr="00B93C1E">
        <w:rPr>
          <w:rFonts w:ascii="Times New Roman" w:hAnsi="Times New Roman" w:cs="Times New Roman"/>
        </w:rPr>
        <w:t>10.1. A extinção do Contrato poderá ser:</w:t>
      </w:r>
    </w:p>
    <w:p w14:paraId="640AEB7F"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10.1.1. Determinada por ato unilateral e escrito da Administração, exceto no caso de descumprimento decorrente de sua própria conduta;</w:t>
      </w:r>
    </w:p>
    <w:p w14:paraId="11F960AC"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 xml:space="preserve">10.1.2. Consensual, por acordo entre as partes, por conciliação, por mediação ou por comitê de resolução de disputas, desde que haja interesse da Administração; </w:t>
      </w:r>
    </w:p>
    <w:p w14:paraId="26FE71CA"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10.1.3. Determinada por decisão judicial.</w:t>
      </w:r>
    </w:p>
    <w:p w14:paraId="0A601AEB" w14:textId="77777777" w:rsidR="00382695" w:rsidRPr="00B93C1E" w:rsidRDefault="00382695" w:rsidP="00382695">
      <w:pPr>
        <w:ind w:right="-319"/>
        <w:jc w:val="both"/>
        <w:rPr>
          <w:rFonts w:ascii="Times New Roman" w:hAnsi="Times New Roman" w:cs="Times New Roman"/>
        </w:rPr>
      </w:pPr>
    </w:p>
    <w:p w14:paraId="23F55641" w14:textId="77777777" w:rsidR="00382695" w:rsidRPr="00B93C1E" w:rsidRDefault="00382695" w:rsidP="00382695">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11 – CL</w:t>
      </w:r>
      <w:r>
        <w:rPr>
          <w:rFonts w:ascii="Times New Roman" w:hAnsi="Times New Roman" w:cs="Times New Roman"/>
          <w:b/>
        </w:rPr>
        <w:t>Á</w:t>
      </w:r>
      <w:r w:rsidRPr="00B93C1E">
        <w:rPr>
          <w:rFonts w:ascii="Times New Roman" w:hAnsi="Times New Roman" w:cs="Times New Roman"/>
          <w:b/>
        </w:rPr>
        <w:t>USULA D</w:t>
      </w:r>
      <w:r>
        <w:rPr>
          <w:rFonts w:ascii="Times New Roman" w:hAnsi="Times New Roman" w:cs="Times New Roman"/>
          <w:b/>
        </w:rPr>
        <w:t>É</w:t>
      </w:r>
      <w:r w:rsidRPr="00B93C1E">
        <w:rPr>
          <w:rFonts w:ascii="Times New Roman" w:hAnsi="Times New Roman" w:cs="Times New Roman"/>
          <w:b/>
        </w:rPr>
        <w:t>CIMA PRIMEIRA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DA VIGÊNCIA E REAJUSTE</w:t>
      </w:r>
    </w:p>
    <w:p w14:paraId="15FACDE3"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11.1. O prazo de vigência</w:t>
      </w:r>
      <w:r>
        <w:rPr>
          <w:rFonts w:ascii="Times New Roman" w:hAnsi="Times New Roman" w:cs="Times New Roman"/>
        </w:rPr>
        <w:t xml:space="preserve"> do contrato será até 31/12/2026, e por se tratar de fornecimento continuo , poderá ser prorrogado nos termos do artigo 107 da Lei 14.133/21</w:t>
      </w:r>
      <w:r w:rsidRPr="00B93C1E">
        <w:rPr>
          <w:rFonts w:ascii="Times New Roman" w:hAnsi="Times New Roman" w:cs="Times New Roman"/>
        </w:rPr>
        <w:t>.</w:t>
      </w:r>
    </w:p>
    <w:p w14:paraId="51B941E0"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11.2. Qualquer alteração do presente Contrato, se necessário, será objeto de Termo Aditivo, na forma da Lei Nº 14.133/2021.</w:t>
      </w:r>
    </w:p>
    <w:p w14:paraId="4B2101FF"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11.3.1. Registros que não caracterizam alteração do Contrato podem ser realizados por simples Apostila na forma da Art. 136 da Lei Nº 14.133/2021.</w:t>
      </w:r>
    </w:p>
    <w:p w14:paraId="4C566263" w14:textId="77777777" w:rsidR="00382695" w:rsidRPr="00B93C1E" w:rsidRDefault="00382695" w:rsidP="00382695">
      <w:pPr>
        <w:ind w:right="-319"/>
        <w:jc w:val="both"/>
        <w:rPr>
          <w:rFonts w:ascii="Times New Roman" w:hAnsi="Times New Roman" w:cs="Times New Roman"/>
        </w:rPr>
      </w:pPr>
    </w:p>
    <w:p w14:paraId="29094622" w14:textId="77777777" w:rsidR="00382695" w:rsidRPr="00B93C1E" w:rsidRDefault="00382695" w:rsidP="00382695">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12– CL</w:t>
      </w:r>
      <w:r>
        <w:rPr>
          <w:rFonts w:ascii="Times New Roman" w:hAnsi="Times New Roman" w:cs="Times New Roman"/>
          <w:b/>
        </w:rPr>
        <w:t>Á</w:t>
      </w:r>
      <w:r w:rsidRPr="00B93C1E">
        <w:rPr>
          <w:rFonts w:ascii="Times New Roman" w:hAnsi="Times New Roman" w:cs="Times New Roman"/>
          <w:b/>
        </w:rPr>
        <w:t>USULA D</w:t>
      </w:r>
      <w:r>
        <w:rPr>
          <w:rFonts w:ascii="Times New Roman" w:hAnsi="Times New Roman" w:cs="Times New Roman"/>
          <w:b/>
        </w:rPr>
        <w:t>É</w:t>
      </w:r>
      <w:r w:rsidRPr="00B93C1E">
        <w:rPr>
          <w:rFonts w:ascii="Times New Roman" w:hAnsi="Times New Roman" w:cs="Times New Roman"/>
          <w:b/>
        </w:rPr>
        <w:t>CIMA SEGUNDA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DA DOTAÇÃO ORÇAMENTÁRIA</w:t>
      </w:r>
    </w:p>
    <w:p w14:paraId="63D45BD8"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 xml:space="preserve">12.1. As despesas decorrentes do presente </w:t>
      </w:r>
      <w:r>
        <w:rPr>
          <w:rFonts w:ascii="Times New Roman" w:hAnsi="Times New Roman" w:cs="Times New Roman"/>
        </w:rPr>
        <w:t>c</w:t>
      </w:r>
      <w:r w:rsidRPr="00B93C1E">
        <w:rPr>
          <w:rFonts w:ascii="Times New Roman" w:hAnsi="Times New Roman" w:cs="Times New Roman"/>
        </w:rPr>
        <w:t xml:space="preserve">ontrato correrão à conta da(s) seguinte(s) </w:t>
      </w:r>
      <w:proofErr w:type="gramStart"/>
      <w:r w:rsidRPr="00B93C1E">
        <w:rPr>
          <w:rFonts w:ascii="Times New Roman" w:hAnsi="Times New Roman" w:cs="Times New Roman"/>
        </w:rPr>
        <w:t>dotação(</w:t>
      </w:r>
      <w:proofErr w:type="gramEnd"/>
      <w:r w:rsidRPr="00B93C1E">
        <w:rPr>
          <w:rFonts w:ascii="Times New Roman" w:hAnsi="Times New Roman" w:cs="Times New Roman"/>
        </w:rPr>
        <w:t>ões) orçamentária</w:t>
      </w:r>
      <w:r>
        <w:rPr>
          <w:rFonts w:ascii="Times New Roman" w:hAnsi="Times New Roman" w:cs="Times New Roman"/>
        </w:rPr>
        <w:t>.</w:t>
      </w:r>
      <w:r w:rsidRPr="00B93C1E">
        <w:rPr>
          <w:rFonts w:ascii="Times New Roman" w:hAnsi="Times New Roman" w:cs="Times New Roman"/>
        </w:rPr>
        <w:t xml:space="preserve"> As despesas decorrentes </w:t>
      </w:r>
      <w:proofErr w:type="gramStart"/>
      <w:r w:rsidRPr="00B93C1E">
        <w:rPr>
          <w:rFonts w:ascii="Times New Roman" w:hAnsi="Times New Roman" w:cs="Times New Roman"/>
        </w:rPr>
        <w:t>da presente</w:t>
      </w:r>
      <w:proofErr w:type="gramEnd"/>
      <w:r w:rsidRPr="00B93C1E">
        <w:rPr>
          <w:rFonts w:ascii="Times New Roman" w:hAnsi="Times New Roman" w:cs="Times New Roman"/>
        </w:rPr>
        <w:t xml:space="preserve"> contratação correrão por conta da se</w:t>
      </w:r>
      <w:r>
        <w:rPr>
          <w:rFonts w:ascii="Times New Roman" w:hAnsi="Times New Roman" w:cs="Times New Roman"/>
        </w:rPr>
        <w:t>guinte dotação orçamentária 2025</w:t>
      </w:r>
      <w:r w:rsidRPr="00B93C1E">
        <w:rPr>
          <w:rFonts w:ascii="Times New Roman" w:hAnsi="Times New Roman" w:cs="Times New Roman"/>
        </w:rPr>
        <w:t xml:space="preserve">: </w:t>
      </w:r>
    </w:p>
    <w:p w14:paraId="64D450F9"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01.031.0001.2010 Manutenção das Atividades da Câmara Municipal</w:t>
      </w:r>
    </w:p>
    <w:p w14:paraId="403342B0" w14:textId="77777777" w:rsidR="00382695" w:rsidRPr="00B93C1E" w:rsidRDefault="00382695" w:rsidP="00382695">
      <w:pPr>
        <w:ind w:right="-319"/>
        <w:jc w:val="both"/>
        <w:rPr>
          <w:rFonts w:ascii="Times New Roman" w:hAnsi="Times New Roman" w:cs="Times New Roman"/>
        </w:rPr>
      </w:pPr>
      <w:proofErr w:type="gramStart"/>
      <w:r w:rsidRPr="00B93C1E">
        <w:rPr>
          <w:rFonts w:ascii="Times New Roman" w:hAnsi="Times New Roman" w:cs="Times New Roman"/>
        </w:rPr>
        <w:t>33903000 Material</w:t>
      </w:r>
      <w:proofErr w:type="gramEnd"/>
      <w:r w:rsidRPr="00B93C1E">
        <w:rPr>
          <w:rFonts w:ascii="Times New Roman" w:hAnsi="Times New Roman" w:cs="Times New Roman"/>
        </w:rPr>
        <w:t xml:space="preserve"> de Consumo </w:t>
      </w:r>
    </w:p>
    <w:p w14:paraId="099238CD"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 xml:space="preserve">FONTE: 1500000000 </w:t>
      </w:r>
    </w:p>
    <w:p w14:paraId="4999C24D" w14:textId="77777777" w:rsidR="00382695" w:rsidRPr="00B93C1E" w:rsidRDefault="00382695" w:rsidP="00382695">
      <w:pPr>
        <w:ind w:right="-319"/>
        <w:jc w:val="both"/>
        <w:rPr>
          <w:rFonts w:ascii="Times New Roman" w:hAnsi="Times New Roman" w:cs="Times New Roman"/>
        </w:rPr>
      </w:pPr>
      <w:r>
        <w:rPr>
          <w:rFonts w:ascii="Times New Roman" w:hAnsi="Times New Roman" w:cs="Times New Roman"/>
        </w:rPr>
        <w:t>FICHA</w:t>
      </w:r>
      <w:proofErr w:type="gramStart"/>
      <w:r>
        <w:rPr>
          <w:rFonts w:ascii="Times New Roman" w:hAnsi="Times New Roman" w:cs="Times New Roman"/>
        </w:rPr>
        <w:t xml:space="preserve">  </w:t>
      </w:r>
      <w:proofErr w:type="gramEnd"/>
      <w:r>
        <w:rPr>
          <w:rFonts w:ascii="Times New Roman" w:hAnsi="Times New Roman" w:cs="Times New Roman"/>
        </w:rPr>
        <w:t>- 0019</w:t>
      </w:r>
    </w:p>
    <w:p w14:paraId="2ABFD5CC" w14:textId="77777777" w:rsidR="00382695" w:rsidRDefault="00382695" w:rsidP="00382695">
      <w:pPr>
        <w:ind w:right="-319"/>
        <w:jc w:val="both"/>
        <w:rPr>
          <w:rFonts w:ascii="Times New Roman" w:hAnsi="Times New Roman" w:cs="Times New Roman"/>
        </w:rPr>
      </w:pPr>
    </w:p>
    <w:p w14:paraId="1C79B413" w14:textId="77777777" w:rsidR="00382695" w:rsidRPr="00B93C1E" w:rsidRDefault="00382695" w:rsidP="00382695">
      <w:pPr>
        <w:ind w:right="-319"/>
        <w:jc w:val="both"/>
        <w:rPr>
          <w:rFonts w:ascii="Times New Roman" w:hAnsi="Times New Roman" w:cs="Times New Roman"/>
        </w:rPr>
      </w:pPr>
    </w:p>
    <w:p w14:paraId="03FE02E4" w14:textId="77777777" w:rsidR="00382695" w:rsidRPr="00B93C1E" w:rsidRDefault="00382695" w:rsidP="00382695">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13 – CL</w:t>
      </w:r>
      <w:r>
        <w:rPr>
          <w:rFonts w:ascii="Times New Roman" w:hAnsi="Times New Roman" w:cs="Times New Roman"/>
          <w:b/>
        </w:rPr>
        <w:t>Á</w:t>
      </w:r>
      <w:r w:rsidRPr="00B93C1E">
        <w:rPr>
          <w:rFonts w:ascii="Times New Roman" w:hAnsi="Times New Roman" w:cs="Times New Roman"/>
          <w:b/>
        </w:rPr>
        <w:t>USULA D</w:t>
      </w:r>
      <w:r>
        <w:rPr>
          <w:rFonts w:ascii="Times New Roman" w:hAnsi="Times New Roman" w:cs="Times New Roman"/>
          <w:b/>
        </w:rPr>
        <w:t>É</w:t>
      </w:r>
      <w:r w:rsidRPr="00B93C1E">
        <w:rPr>
          <w:rFonts w:ascii="Times New Roman" w:hAnsi="Times New Roman" w:cs="Times New Roman"/>
          <w:b/>
        </w:rPr>
        <w:t>CIMA TERCEIRA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xml:space="preserve">- </w:t>
      </w:r>
    </w:p>
    <w:p w14:paraId="42C18AF7" w14:textId="77777777" w:rsidR="00382695" w:rsidRPr="00B93C1E" w:rsidRDefault="00382695" w:rsidP="00382695">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DA LEGISLAÇÃO APLICÁVEL E DOS CASOS OMISSOS</w:t>
      </w:r>
    </w:p>
    <w:p w14:paraId="15FD1108"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 xml:space="preserve">13.1. Aplica-se ao presente Contrato o disposto na Lei Nº </w:t>
      </w:r>
      <w:proofErr w:type="gramStart"/>
      <w:r w:rsidRPr="00B93C1E">
        <w:rPr>
          <w:rFonts w:ascii="Times New Roman" w:hAnsi="Times New Roman" w:cs="Times New Roman"/>
        </w:rPr>
        <w:t>14.133/2021, Resoluções</w:t>
      </w:r>
      <w:proofErr w:type="gramEnd"/>
      <w:r w:rsidRPr="00B93C1E">
        <w:rPr>
          <w:rFonts w:ascii="Times New Roman" w:hAnsi="Times New Roman" w:cs="Times New Roman"/>
        </w:rPr>
        <w:t xml:space="preserve"> Legislativas desta Câmara Municipal sobre a matéria. </w:t>
      </w:r>
    </w:p>
    <w:p w14:paraId="28831794"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13.2. Os casos omissos serão decididos segundo as disposições contidas na Lei Nº 14.133/2021 e pelos preceitos de direito público, e a eles serão aplicados, supletivamente, os princípios da teoria geral dos contratos e as disposições de direito privado.</w:t>
      </w:r>
    </w:p>
    <w:p w14:paraId="482C6108" w14:textId="77777777" w:rsidR="00382695" w:rsidRPr="00B93C1E" w:rsidRDefault="00382695" w:rsidP="00382695">
      <w:pPr>
        <w:ind w:right="-319"/>
        <w:jc w:val="both"/>
        <w:rPr>
          <w:rFonts w:ascii="Times New Roman" w:hAnsi="Times New Roman" w:cs="Times New Roman"/>
        </w:rPr>
      </w:pPr>
    </w:p>
    <w:p w14:paraId="699348B2" w14:textId="77777777" w:rsidR="00382695" w:rsidRPr="00B93C1E" w:rsidRDefault="00382695" w:rsidP="00382695">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14 – CL</w:t>
      </w:r>
      <w:r>
        <w:rPr>
          <w:rFonts w:ascii="Times New Roman" w:hAnsi="Times New Roman" w:cs="Times New Roman"/>
          <w:b/>
        </w:rPr>
        <w:t>Á</w:t>
      </w:r>
      <w:r w:rsidRPr="00B93C1E">
        <w:rPr>
          <w:rFonts w:ascii="Times New Roman" w:hAnsi="Times New Roman" w:cs="Times New Roman"/>
          <w:b/>
        </w:rPr>
        <w:t>USULA D</w:t>
      </w:r>
      <w:r>
        <w:rPr>
          <w:rFonts w:ascii="Times New Roman" w:hAnsi="Times New Roman" w:cs="Times New Roman"/>
          <w:b/>
        </w:rPr>
        <w:t>É</w:t>
      </w:r>
      <w:r w:rsidRPr="00B93C1E">
        <w:rPr>
          <w:rFonts w:ascii="Times New Roman" w:hAnsi="Times New Roman" w:cs="Times New Roman"/>
          <w:b/>
        </w:rPr>
        <w:t>CIMA QUARTA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DO FORO</w:t>
      </w:r>
    </w:p>
    <w:p w14:paraId="5258B7DE"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 xml:space="preserve">14.1. Fica eleito o Foro da Comarca de </w:t>
      </w:r>
      <w:r>
        <w:rPr>
          <w:rFonts w:ascii="Times New Roman" w:hAnsi="Times New Roman" w:cs="Times New Roman"/>
        </w:rPr>
        <w:t>Brasília de Minas</w:t>
      </w:r>
      <w:r w:rsidRPr="00B93C1E">
        <w:rPr>
          <w:rFonts w:ascii="Times New Roman" w:hAnsi="Times New Roman" w:cs="Times New Roman"/>
        </w:rPr>
        <w:t xml:space="preserve"> /</w:t>
      </w:r>
      <w:r>
        <w:rPr>
          <w:rFonts w:ascii="Times New Roman" w:hAnsi="Times New Roman" w:cs="Times New Roman"/>
        </w:rPr>
        <w:t xml:space="preserve"> </w:t>
      </w:r>
      <w:r w:rsidRPr="00B93C1E">
        <w:rPr>
          <w:rFonts w:ascii="Times New Roman" w:hAnsi="Times New Roman" w:cs="Times New Roman"/>
        </w:rPr>
        <w:t>MG para dirimir quaisquer dúvidas referentes a este Contrato, com renúncia expressa a qualquer outro, por mais especial que seja.</w:t>
      </w:r>
    </w:p>
    <w:p w14:paraId="3092AC5F" w14:textId="77777777" w:rsidR="00382695" w:rsidRPr="00B93C1E" w:rsidRDefault="00382695" w:rsidP="00382695">
      <w:pPr>
        <w:ind w:right="-319"/>
        <w:jc w:val="both"/>
        <w:rPr>
          <w:rFonts w:ascii="Times New Roman" w:hAnsi="Times New Roman" w:cs="Times New Roman"/>
        </w:rPr>
      </w:pPr>
      <w:r w:rsidRPr="00B93C1E">
        <w:rPr>
          <w:rFonts w:ascii="Times New Roman" w:hAnsi="Times New Roman" w:cs="Times New Roman"/>
        </w:rPr>
        <w:t>E, por estarem justos e contratados, os representantes das partes assinam o presente Contrato, na presença das testemunhas abaixo, em 02 (duas) vias de igual teor e forma para um só efeito.</w:t>
      </w:r>
    </w:p>
    <w:p w14:paraId="05EB817F" w14:textId="77777777" w:rsidR="00382695" w:rsidRPr="00B93C1E" w:rsidRDefault="00382695" w:rsidP="00382695">
      <w:pPr>
        <w:ind w:right="-319"/>
        <w:rPr>
          <w:rFonts w:ascii="Times New Roman" w:hAnsi="Times New Roman" w:cs="Times New Roman"/>
        </w:rPr>
      </w:pPr>
    </w:p>
    <w:p w14:paraId="36D39577" w14:textId="77777777" w:rsidR="00382695" w:rsidRPr="00B93C1E" w:rsidRDefault="00382695" w:rsidP="00382695">
      <w:pPr>
        <w:ind w:right="-319"/>
        <w:jc w:val="center"/>
        <w:rPr>
          <w:rFonts w:ascii="Times New Roman" w:hAnsi="Times New Roman" w:cs="Times New Roman"/>
        </w:rPr>
      </w:pPr>
      <w:r>
        <w:rPr>
          <w:rFonts w:ascii="Times New Roman" w:hAnsi="Times New Roman" w:cs="Times New Roman"/>
        </w:rPr>
        <w:t>Campo Azul</w:t>
      </w:r>
      <w:r w:rsidRPr="00B93C1E">
        <w:rPr>
          <w:rFonts w:ascii="Times New Roman" w:hAnsi="Times New Roman" w:cs="Times New Roman"/>
        </w:rPr>
        <w:t>/MG</w:t>
      </w:r>
      <w:proofErr w:type="gramStart"/>
      <w:r w:rsidRPr="00B93C1E">
        <w:rPr>
          <w:rFonts w:ascii="Times New Roman" w:hAnsi="Times New Roman" w:cs="Times New Roman"/>
        </w:rPr>
        <w:t>, ...</w:t>
      </w:r>
      <w:proofErr w:type="gramEnd"/>
      <w:r w:rsidRPr="00B93C1E">
        <w:rPr>
          <w:rFonts w:ascii="Times New Roman" w:hAnsi="Times New Roman" w:cs="Times New Roman"/>
        </w:rPr>
        <w:t xml:space="preserve">... </w:t>
      </w:r>
      <w:proofErr w:type="gramStart"/>
      <w:r w:rsidRPr="00B93C1E">
        <w:rPr>
          <w:rFonts w:ascii="Times New Roman" w:hAnsi="Times New Roman" w:cs="Times New Roman"/>
        </w:rPr>
        <w:t>de</w:t>
      </w:r>
      <w:proofErr w:type="gramEnd"/>
      <w:r w:rsidRPr="00B93C1E">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de</w:t>
      </w:r>
      <w:proofErr w:type="gramEnd"/>
      <w:r>
        <w:rPr>
          <w:rFonts w:ascii="Times New Roman" w:hAnsi="Times New Roman" w:cs="Times New Roman"/>
        </w:rPr>
        <w:t xml:space="preserve"> 2026</w:t>
      </w:r>
      <w:r w:rsidRPr="00B93C1E">
        <w:rPr>
          <w:rFonts w:ascii="Times New Roman" w:hAnsi="Times New Roman" w:cs="Times New Roman"/>
        </w:rPr>
        <w:t>.</w:t>
      </w:r>
    </w:p>
    <w:p w14:paraId="6E19D623" w14:textId="77777777" w:rsidR="00382695" w:rsidRPr="00B93C1E" w:rsidRDefault="00382695" w:rsidP="00382695">
      <w:pPr>
        <w:ind w:right="-319"/>
        <w:jc w:val="center"/>
        <w:rPr>
          <w:rFonts w:ascii="Times New Roman" w:hAnsi="Times New Roman" w:cs="Times New Roman"/>
          <w:b/>
        </w:rPr>
      </w:pPr>
      <w:r w:rsidRPr="00B93C1E">
        <w:rPr>
          <w:rFonts w:ascii="Times New Roman" w:hAnsi="Times New Roman" w:cs="Times New Roman"/>
          <w:b/>
        </w:rPr>
        <w:t>_________________________</w:t>
      </w:r>
    </w:p>
    <w:p w14:paraId="7038E9BC" w14:textId="77777777" w:rsidR="00382695" w:rsidRPr="00B93C1E" w:rsidRDefault="00382695" w:rsidP="00382695">
      <w:pPr>
        <w:ind w:right="-319"/>
        <w:jc w:val="center"/>
        <w:rPr>
          <w:rFonts w:ascii="Times New Roman" w:hAnsi="Times New Roman" w:cs="Times New Roman"/>
          <w:b/>
        </w:rPr>
      </w:pPr>
      <w:r w:rsidRPr="00B93C1E">
        <w:rPr>
          <w:rFonts w:ascii="Times New Roman" w:hAnsi="Times New Roman" w:cs="Times New Roman"/>
          <w:b/>
        </w:rPr>
        <w:t>CONTRATANTE</w:t>
      </w:r>
    </w:p>
    <w:p w14:paraId="526BB639" w14:textId="77777777" w:rsidR="00382695" w:rsidRPr="00B93C1E" w:rsidRDefault="00382695" w:rsidP="00382695">
      <w:pPr>
        <w:ind w:right="-319"/>
        <w:jc w:val="center"/>
        <w:rPr>
          <w:rFonts w:ascii="Times New Roman" w:hAnsi="Times New Roman" w:cs="Times New Roman"/>
          <w:b/>
        </w:rPr>
      </w:pPr>
      <w:r w:rsidRPr="00B93C1E">
        <w:rPr>
          <w:rFonts w:ascii="Times New Roman" w:hAnsi="Times New Roman" w:cs="Times New Roman"/>
          <w:b/>
        </w:rPr>
        <w:t>_________________________</w:t>
      </w:r>
    </w:p>
    <w:p w14:paraId="093A9C53" w14:textId="77777777" w:rsidR="00382695" w:rsidRPr="00B93C1E" w:rsidRDefault="00382695" w:rsidP="00382695">
      <w:pPr>
        <w:ind w:right="-319"/>
        <w:jc w:val="center"/>
        <w:rPr>
          <w:rFonts w:ascii="Times New Roman" w:hAnsi="Times New Roman" w:cs="Times New Roman"/>
          <w:b/>
        </w:rPr>
      </w:pPr>
      <w:r w:rsidRPr="00B93C1E">
        <w:rPr>
          <w:rFonts w:ascii="Times New Roman" w:hAnsi="Times New Roman" w:cs="Times New Roman"/>
          <w:b/>
        </w:rPr>
        <w:t>CONTRATADA</w:t>
      </w:r>
    </w:p>
    <w:p w14:paraId="288BDA0B" w14:textId="77777777" w:rsidR="00382695" w:rsidRPr="00B93C1E" w:rsidRDefault="00382695" w:rsidP="00382695">
      <w:pPr>
        <w:ind w:right="-319"/>
        <w:jc w:val="center"/>
        <w:rPr>
          <w:rFonts w:ascii="Times New Roman" w:hAnsi="Times New Roman" w:cs="Times New Roman"/>
          <w:b/>
        </w:rPr>
      </w:pPr>
      <w:r w:rsidRPr="00B93C1E">
        <w:rPr>
          <w:rFonts w:ascii="Times New Roman" w:hAnsi="Times New Roman" w:cs="Times New Roman"/>
          <w:b/>
        </w:rPr>
        <w:t>Representante Legal</w:t>
      </w:r>
    </w:p>
    <w:p w14:paraId="1838B330" w14:textId="77777777" w:rsidR="00382695" w:rsidRPr="00B93C1E" w:rsidRDefault="00382695" w:rsidP="00382695">
      <w:pPr>
        <w:ind w:right="-319"/>
        <w:rPr>
          <w:rFonts w:ascii="Times New Roman" w:hAnsi="Times New Roman" w:cs="Times New Roman"/>
        </w:rPr>
      </w:pPr>
    </w:p>
    <w:p w14:paraId="523EEE16" w14:textId="77777777" w:rsidR="00382695" w:rsidRPr="00B93C1E" w:rsidRDefault="00382695" w:rsidP="00382695">
      <w:pPr>
        <w:ind w:right="-319"/>
        <w:rPr>
          <w:rFonts w:ascii="Times New Roman" w:hAnsi="Times New Roman" w:cs="Times New Roman"/>
        </w:rPr>
      </w:pPr>
      <w:r w:rsidRPr="00B93C1E">
        <w:rPr>
          <w:rFonts w:ascii="Times New Roman" w:hAnsi="Times New Roman" w:cs="Times New Roman"/>
        </w:rPr>
        <w:t xml:space="preserve">TESTEMUNHAS: </w:t>
      </w:r>
    </w:p>
    <w:p w14:paraId="53409DEE" w14:textId="77777777" w:rsidR="00382695" w:rsidRPr="00B93C1E" w:rsidRDefault="00382695" w:rsidP="00382695">
      <w:pPr>
        <w:ind w:right="-319"/>
        <w:jc w:val="both"/>
        <w:rPr>
          <w:rFonts w:ascii="Times New Roman" w:hAnsi="Times New Roman" w:cs="Times New Roman"/>
          <w:u w:val="single"/>
        </w:rPr>
      </w:pPr>
      <w:r w:rsidRPr="00B93C1E">
        <w:rPr>
          <w:rFonts w:ascii="Times New Roman" w:hAnsi="Times New Roman" w:cs="Times New Roman"/>
        </w:rPr>
        <w:t>NOME:</w:t>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p>
    <w:p w14:paraId="70F7886D" w14:textId="77777777" w:rsidR="00382695" w:rsidRPr="00B93C1E" w:rsidRDefault="00382695" w:rsidP="00382695">
      <w:pPr>
        <w:ind w:right="-319"/>
        <w:jc w:val="both"/>
        <w:rPr>
          <w:rFonts w:ascii="Times New Roman" w:hAnsi="Times New Roman" w:cs="Times New Roman"/>
          <w:u w:val="single"/>
        </w:rPr>
      </w:pPr>
      <w:r w:rsidRPr="00B93C1E">
        <w:rPr>
          <w:rFonts w:ascii="Times New Roman" w:hAnsi="Times New Roman" w:cs="Times New Roman"/>
        </w:rPr>
        <w:t xml:space="preserve">CPF: </w:t>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p>
    <w:p w14:paraId="6339BD0D" w14:textId="77777777" w:rsidR="00382695" w:rsidRPr="00B93C1E" w:rsidRDefault="00382695" w:rsidP="00382695">
      <w:pPr>
        <w:ind w:right="-319"/>
        <w:jc w:val="both"/>
        <w:rPr>
          <w:rFonts w:ascii="Times New Roman" w:hAnsi="Times New Roman" w:cs="Times New Roman"/>
        </w:rPr>
      </w:pPr>
    </w:p>
    <w:p w14:paraId="39167483" w14:textId="77777777" w:rsidR="00382695" w:rsidRPr="00B93C1E" w:rsidRDefault="00382695" w:rsidP="00382695">
      <w:pPr>
        <w:ind w:right="-319"/>
        <w:jc w:val="both"/>
        <w:rPr>
          <w:rFonts w:ascii="Times New Roman" w:hAnsi="Times New Roman" w:cs="Times New Roman"/>
          <w:u w:val="single"/>
        </w:rPr>
      </w:pPr>
      <w:r w:rsidRPr="00B93C1E">
        <w:rPr>
          <w:rFonts w:ascii="Times New Roman" w:hAnsi="Times New Roman" w:cs="Times New Roman"/>
        </w:rPr>
        <w:t>NOME:</w:t>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p>
    <w:p w14:paraId="2D80A8CC" w14:textId="77777777" w:rsidR="00382695" w:rsidRPr="00B93C1E" w:rsidRDefault="00382695" w:rsidP="00382695">
      <w:pPr>
        <w:ind w:right="-568"/>
        <w:jc w:val="both"/>
        <w:rPr>
          <w:rFonts w:ascii="Times New Roman" w:hAnsi="Times New Roman" w:cs="Times New Roman"/>
          <w:u w:val="single"/>
        </w:rPr>
      </w:pPr>
      <w:r w:rsidRPr="00B93C1E">
        <w:rPr>
          <w:rFonts w:ascii="Times New Roman" w:hAnsi="Times New Roman" w:cs="Times New Roman"/>
        </w:rPr>
        <w:t xml:space="preserve">CPF: </w:t>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p>
    <w:p w14:paraId="3BD86078" w14:textId="77777777" w:rsidR="00382695" w:rsidRPr="00B93C1E" w:rsidRDefault="00382695" w:rsidP="00382695">
      <w:pPr>
        <w:ind w:right="-568"/>
        <w:jc w:val="both"/>
        <w:rPr>
          <w:rFonts w:ascii="Times New Roman" w:hAnsi="Times New Roman" w:cs="Times New Roman"/>
          <w:u w:val="single"/>
        </w:rPr>
      </w:pPr>
    </w:p>
    <w:p w14:paraId="76F9A492" w14:textId="77777777" w:rsidR="00382695" w:rsidRPr="00B93C1E" w:rsidRDefault="00382695" w:rsidP="00382695">
      <w:pPr>
        <w:ind w:right="-568"/>
        <w:jc w:val="both"/>
        <w:rPr>
          <w:rFonts w:ascii="Times New Roman" w:hAnsi="Times New Roman" w:cs="Times New Roman"/>
        </w:rPr>
      </w:pPr>
    </w:p>
    <w:p w14:paraId="622B7218" w14:textId="77777777" w:rsidR="00382695" w:rsidRPr="00B93C1E" w:rsidRDefault="00382695" w:rsidP="00382695">
      <w:pPr>
        <w:ind w:right="-568"/>
        <w:jc w:val="both"/>
        <w:rPr>
          <w:rFonts w:ascii="Times New Roman" w:hAnsi="Times New Roman" w:cs="Times New Roman"/>
        </w:rPr>
      </w:pPr>
      <w:r w:rsidRPr="00B93C1E">
        <w:rPr>
          <w:rFonts w:ascii="Times New Roman" w:hAnsi="Times New Roman" w:cs="Times New Roman"/>
        </w:rPr>
        <w:t>TESTEMUNHAS:</w:t>
      </w:r>
    </w:p>
    <w:p w14:paraId="37C4E2B4" w14:textId="77777777" w:rsidR="00382695" w:rsidRPr="00B93C1E" w:rsidRDefault="00382695" w:rsidP="00382695">
      <w:pPr>
        <w:ind w:right="-568"/>
        <w:jc w:val="both"/>
        <w:rPr>
          <w:rFonts w:ascii="Times New Roman" w:hAnsi="Times New Roman" w:cs="Times New Roman"/>
        </w:rPr>
      </w:pPr>
      <w:r w:rsidRPr="00B93C1E">
        <w:rPr>
          <w:rFonts w:ascii="Times New Roman" w:hAnsi="Times New Roman" w:cs="Times New Roman"/>
        </w:rPr>
        <w:tab/>
      </w:r>
    </w:p>
    <w:p w14:paraId="1739E105" w14:textId="77777777" w:rsidR="00382695" w:rsidRPr="00B93C1E" w:rsidRDefault="00382695" w:rsidP="00382695">
      <w:pPr>
        <w:ind w:right="-568"/>
        <w:jc w:val="both"/>
        <w:rPr>
          <w:rFonts w:ascii="Times New Roman" w:hAnsi="Times New Roman" w:cs="Times New Roman"/>
        </w:rPr>
      </w:pPr>
      <w:r w:rsidRPr="00B93C1E">
        <w:rPr>
          <w:rFonts w:ascii="Times New Roman" w:hAnsi="Times New Roman" w:cs="Times New Roman"/>
        </w:rPr>
        <w:t>1___________________________________________CPF:__________________________</w:t>
      </w:r>
    </w:p>
    <w:p w14:paraId="227A3730" w14:textId="77777777" w:rsidR="00382695" w:rsidRPr="00B93C1E" w:rsidRDefault="00382695" w:rsidP="00382695">
      <w:pPr>
        <w:ind w:right="-568"/>
        <w:jc w:val="both"/>
        <w:rPr>
          <w:rFonts w:ascii="Times New Roman" w:hAnsi="Times New Roman" w:cs="Times New Roman"/>
        </w:rPr>
      </w:pPr>
    </w:p>
    <w:p w14:paraId="45A3F305" w14:textId="77777777" w:rsidR="00382695" w:rsidRPr="00B93C1E" w:rsidRDefault="00382695" w:rsidP="00382695">
      <w:pPr>
        <w:ind w:right="-568"/>
        <w:jc w:val="both"/>
        <w:rPr>
          <w:rFonts w:ascii="Times New Roman" w:hAnsi="Times New Roman" w:cs="Times New Roman"/>
        </w:rPr>
      </w:pPr>
      <w:r w:rsidRPr="00B93C1E">
        <w:rPr>
          <w:rFonts w:ascii="Times New Roman" w:hAnsi="Times New Roman" w:cs="Times New Roman"/>
        </w:rPr>
        <w:t>2___________________________________________CPF:__________________________</w:t>
      </w:r>
    </w:p>
    <w:p w14:paraId="3DAEE4B4" w14:textId="77777777" w:rsidR="00382695" w:rsidRDefault="00382695" w:rsidP="00382695">
      <w:pPr>
        <w:ind w:right="-568"/>
        <w:jc w:val="center"/>
        <w:rPr>
          <w:rFonts w:ascii="Times New Roman" w:hAnsi="Times New Roman" w:cs="Times New Roman"/>
          <w:b/>
        </w:rPr>
      </w:pPr>
    </w:p>
    <w:p w14:paraId="798897B7" w14:textId="77777777" w:rsidR="00382695" w:rsidRDefault="00382695" w:rsidP="00382695">
      <w:pPr>
        <w:ind w:right="-568"/>
        <w:jc w:val="center"/>
        <w:rPr>
          <w:rFonts w:ascii="Times New Roman" w:hAnsi="Times New Roman" w:cs="Times New Roman"/>
          <w:b/>
        </w:rPr>
      </w:pPr>
    </w:p>
    <w:p w14:paraId="08314EE1" w14:textId="77777777" w:rsidR="00382695" w:rsidRDefault="00382695" w:rsidP="00382695">
      <w:pPr>
        <w:rPr>
          <w:rFonts w:ascii="Times New Roman" w:hAnsi="Times New Roman" w:cs="Times New Roman"/>
          <w:b/>
          <w:sz w:val="23"/>
          <w:szCs w:val="23"/>
        </w:rPr>
      </w:pPr>
    </w:p>
    <w:p w14:paraId="66ABC9E7" w14:textId="77777777" w:rsidR="00382695" w:rsidRDefault="00382695" w:rsidP="00382695">
      <w:pPr>
        <w:ind w:right="-994"/>
        <w:rPr>
          <w:rFonts w:ascii="Arial" w:hAnsi="Arial" w:cs="Arial"/>
          <w:b/>
          <w:sz w:val="24"/>
          <w:szCs w:val="24"/>
        </w:rPr>
      </w:pPr>
    </w:p>
    <w:p w14:paraId="676D9DA6" w14:textId="77777777" w:rsidR="00382695" w:rsidRDefault="00382695" w:rsidP="00382695">
      <w:pPr>
        <w:ind w:left="-993" w:right="-994"/>
        <w:jc w:val="center"/>
        <w:rPr>
          <w:rFonts w:ascii="Arial" w:hAnsi="Arial" w:cs="Arial"/>
          <w:b/>
          <w:sz w:val="24"/>
          <w:szCs w:val="24"/>
        </w:rPr>
      </w:pPr>
    </w:p>
    <w:p w14:paraId="7345D75F" w14:textId="77777777" w:rsidR="00382695" w:rsidRDefault="00382695" w:rsidP="00382695">
      <w:pPr>
        <w:ind w:right="-994"/>
        <w:rPr>
          <w:rFonts w:ascii="Arial" w:hAnsi="Arial" w:cs="Arial"/>
          <w:b/>
          <w:sz w:val="24"/>
          <w:szCs w:val="24"/>
        </w:rPr>
      </w:pPr>
    </w:p>
    <w:p w14:paraId="59645132" w14:textId="77777777" w:rsidR="00382695" w:rsidRDefault="00382695" w:rsidP="00382695">
      <w:pPr>
        <w:ind w:right="-994"/>
        <w:rPr>
          <w:rFonts w:ascii="Arial" w:hAnsi="Arial" w:cs="Arial"/>
          <w:b/>
          <w:sz w:val="24"/>
          <w:szCs w:val="24"/>
        </w:rPr>
      </w:pPr>
    </w:p>
    <w:p w14:paraId="788BC467" w14:textId="77777777" w:rsidR="00382695" w:rsidRDefault="00382695" w:rsidP="00382695">
      <w:pPr>
        <w:ind w:left="-993" w:right="-994"/>
        <w:jc w:val="center"/>
        <w:rPr>
          <w:rFonts w:ascii="Arial" w:hAnsi="Arial" w:cs="Arial"/>
          <w:b/>
          <w:sz w:val="24"/>
          <w:szCs w:val="24"/>
        </w:rPr>
      </w:pPr>
    </w:p>
    <w:p w14:paraId="24FA8A12" w14:textId="77777777" w:rsidR="00382695" w:rsidRDefault="00382695" w:rsidP="00382695">
      <w:pPr>
        <w:ind w:left="-993" w:right="-994"/>
        <w:jc w:val="center"/>
        <w:rPr>
          <w:rFonts w:ascii="Arial" w:hAnsi="Arial" w:cs="Arial"/>
          <w:b/>
          <w:sz w:val="24"/>
          <w:szCs w:val="24"/>
        </w:rPr>
      </w:pPr>
    </w:p>
    <w:p w14:paraId="41AB4813" w14:textId="77777777" w:rsidR="00382695" w:rsidRDefault="00382695" w:rsidP="007B56C8">
      <w:pPr>
        <w:ind w:right="-994"/>
        <w:rPr>
          <w:rFonts w:ascii="Arial" w:hAnsi="Arial" w:cs="Arial"/>
          <w:b/>
          <w:sz w:val="24"/>
          <w:szCs w:val="24"/>
        </w:rPr>
      </w:pPr>
    </w:p>
    <w:p w14:paraId="13308FF3" w14:textId="77777777" w:rsidR="007B56C8" w:rsidRDefault="007B56C8" w:rsidP="007B56C8">
      <w:pPr>
        <w:rPr>
          <w:rFonts w:ascii="Times New Roman" w:hAnsi="Times New Roman" w:cs="Times New Roman"/>
          <w:b/>
          <w:sz w:val="24"/>
          <w:szCs w:val="24"/>
        </w:rPr>
      </w:pPr>
    </w:p>
    <w:p w14:paraId="490F1ADE" w14:textId="77777777" w:rsidR="007B56C8" w:rsidRDefault="007B56C8" w:rsidP="007B56C8">
      <w:pPr>
        <w:jc w:val="center"/>
        <w:rPr>
          <w:rFonts w:ascii="Times New Roman" w:hAnsi="Times New Roman" w:cs="Times New Roman"/>
          <w:b/>
          <w:sz w:val="24"/>
          <w:szCs w:val="24"/>
        </w:rPr>
      </w:pPr>
      <w:r w:rsidRPr="00AD1D25">
        <w:rPr>
          <w:rFonts w:ascii="Times New Roman" w:hAnsi="Times New Roman" w:cs="Times New Roman"/>
          <w:b/>
          <w:sz w:val="24"/>
          <w:szCs w:val="24"/>
        </w:rPr>
        <w:t xml:space="preserve"> </w:t>
      </w:r>
      <w:r>
        <w:rPr>
          <w:rFonts w:ascii="Times New Roman" w:hAnsi="Times New Roman" w:cs="Times New Roman"/>
          <w:b/>
          <w:sz w:val="24"/>
          <w:szCs w:val="24"/>
        </w:rPr>
        <w:t>ANEXO IV</w:t>
      </w:r>
    </w:p>
    <w:p w14:paraId="63869C53" w14:textId="77777777" w:rsidR="007B56C8" w:rsidRPr="00514B5F" w:rsidRDefault="007B56C8" w:rsidP="007B56C8">
      <w:pPr>
        <w:rPr>
          <w:rFonts w:ascii="Times New Roman" w:hAnsi="Times New Roman" w:cs="Times New Roman"/>
          <w:b/>
          <w:sz w:val="24"/>
          <w:szCs w:val="24"/>
        </w:rPr>
      </w:pPr>
    </w:p>
    <w:p w14:paraId="3E2808A6" w14:textId="77777777" w:rsidR="007B56C8" w:rsidRPr="00514B5F" w:rsidRDefault="007B56C8" w:rsidP="007B56C8">
      <w:pPr>
        <w:jc w:val="center"/>
        <w:rPr>
          <w:rFonts w:ascii="Times New Roman" w:hAnsi="Times New Roman" w:cs="Times New Roman"/>
          <w:b/>
          <w:sz w:val="24"/>
          <w:szCs w:val="24"/>
        </w:rPr>
      </w:pPr>
      <w:r w:rsidRPr="00514B5F">
        <w:rPr>
          <w:rFonts w:ascii="Times New Roman" w:hAnsi="Times New Roman" w:cs="Times New Roman"/>
          <w:b/>
          <w:sz w:val="24"/>
          <w:szCs w:val="24"/>
        </w:rPr>
        <w:t xml:space="preserve">DECLARAÇÃO CONJUNTA DE CUMPRIMENTO DE REQUISITOS DE HABILITAÇÃO </w:t>
      </w:r>
    </w:p>
    <w:p w14:paraId="20E0A2BF" w14:textId="77777777" w:rsidR="007B56C8" w:rsidRPr="00514B5F" w:rsidRDefault="007B56C8" w:rsidP="007B56C8">
      <w:pPr>
        <w:jc w:val="center"/>
        <w:rPr>
          <w:rFonts w:ascii="Times New Roman" w:hAnsi="Times New Roman" w:cs="Times New Roman"/>
          <w:b/>
          <w:sz w:val="24"/>
          <w:szCs w:val="24"/>
        </w:rPr>
      </w:pPr>
    </w:p>
    <w:p w14:paraId="64D03614" w14:textId="77777777" w:rsidR="007B56C8" w:rsidRPr="00514B5F" w:rsidRDefault="007B56C8" w:rsidP="007B56C8">
      <w:pPr>
        <w:ind w:right="2091"/>
        <w:rPr>
          <w:rFonts w:ascii="Times New Roman" w:hAnsi="Times New Roman" w:cs="Times New Roman"/>
          <w:b/>
          <w:spacing w:val="-55"/>
          <w:w w:val="85"/>
          <w:sz w:val="24"/>
          <w:szCs w:val="24"/>
        </w:rPr>
      </w:pPr>
      <w:r w:rsidRPr="00514B5F">
        <w:rPr>
          <w:rFonts w:ascii="Times New Roman" w:hAnsi="Times New Roman" w:cs="Times New Roman"/>
          <w:b/>
          <w:w w:val="85"/>
          <w:sz w:val="24"/>
          <w:szCs w:val="24"/>
        </w:rPr>
        <w:t>PROCEDIMENTO</w:t>
      </w:r>
      <w:r w:rsidRPr="00514B5F">
        <w:rPr>
          <w:rFonts w:ascii="Times New Roman" w:hAnsi="Times New Roman" w:cs="Times New Roman"/>
          <w:b/>
          <w:spacing w:val="1"/>
          <w:w w:val="85"/>
          <w:sz w:val="24"/>
          <w:szCs w:val="24"/>
        </w:rPr>
        <w:t xml:space="preserve"> </w:t>
      </w:r>
      <w:r w:rsidRPr="00514B5F">
        <w:rPr>
          <w:rFonts w:ascii="Times New Roman" w:hAnsi="Times New Roman" w:cs="Times New Roman"/>
          <w:b/>
          <w:w w:val="85"/>
          <w:sz w:val="24"/>
          <w:szCs w:val="24"/>
        </w:rPr>
        <w:t>LICITATÓRIO</w:t>
      </w:r>
      <w:r w:rsidRPr="00514B5F">
        <w:rPr>
          <w:rFonts w:ascii="Times New Roman" w:hAnsi="Times New Roman" w:cs="Times New Roman"/>
          <w:b/>
          <w:spacing w:val="1"/>
          <w:w w:val="85"/>
          <w:sz w:val="24"/>
          <w:szCs w:val="24"/>
        </w:rPr>
        <w:t xml:space="preserve"> </w:t>
      </w:r>
      <w:r w:rsidRPr="00514B5F">
        <w:rPr>
          <w:rFonts w:ascii="Times New Roman" w:hAnsi="Times New Roman" w:cs="Times New Roman"/>
          <w:b/>
          <w:w w:val="85"/>
          <w:sz w:val="24"/>
          <w:szCs w:val="24"/>
        </w:rPr>
        <w:t>Nº</w:t>
      </w:r>
      <w:r w:rsidRPr="00514B5F">
        <w:rPr>
          <w:rFonts w:ascii="Times New Roman" w:hAnsi="Times New Roman" w:cs="Times New Roman"/>
          <w:b/>
          <w:spacing w:val="1"/>
          <w:w w:val="85"/>
          <w:sz w:val="24"/>
          <w:szCs w:val="24"/>
        </w:rPr>
        <w:t xml:space="preserve"> </w:t>
      </w:r>
      <w:r>
        <w:rPr>
          <w:rFonts w:ascii="Times New Roman" w:hAnsi="Times New Roman" w:cs="Times New Roman"/>
          <w:b/>
          <w:w w:val="85"/>
          <w:sz w:val="24"/>
          <w:szCs w:val="24"/>
        </w:rPr>
        <w:t>06/2026</w:t>
      </w:r>
      <w:r w:rsidRPr="00514B5F">
        <w:rPr>
          <w:rFonts w:ascii="Times New Roman" w:hAnsi="Times New Roman" w:cs="Times New Roman"/>
          <w:b/>
          <w:spacing w:val="-55"/>
          <w:w w:val="85"/>
          <w:sz w:val="24"/>
          <w:szCs w:val="24"/>
        </w:rPr>
        <w:t xml:space="preserve"> </w:t>
      </w:r>
    </w:p>
    <w:p w14:paraId="22B77C0D" w14:textId="77777777" w:rsidR="007B56C8" w:rsidRPr="00514B5F" w:rsidRDefault="007B56C8" w:rsidP="007B56C8">
      <w:pPr>
        <w:ind w:right="2091"/>
        <w:rPr>
          <w:rFonts w:ascii="Times New Roman" w:hAnsi="Times New Roman" w:cs="Times New Roman"/>
          <w:b/>
          <w:sz w:val="24"/>
          <w:szCs w:val="24"/>
        </w:rPr>
      </w:pPr>
      <w:r w:rsidRPr="00514B5F">
        <w:rPr>
          <w:rFonts w:ascii="Times New Roman" w:hAnsi="Times New Roman" w:cs="Times New Roman"/>
          <w:b/>
          <w:w w:val="90"/>
          <w:sz w:val="24"/>
          <w:szCs w:val="24"/>
        </w:rPr>
        <w:t>DISPENSA DE LICITAÇÃO  Nº</w:t>
      </w:r>
      <w:r w:rsidRPr="00514B5F">
        <w:rPr>
          <w:rFonts w:ascii="Times New Roman" w:hAnsi="Times New Roman" w:cs="Times New Roman"/>
          <w:b/>
          <w:spacing w:val="5"/>
          <w:w w:val="90"/>
          <w:sz w:val="24"/>
          <w:szCs w:val="24"/>
        </w:rPr>
        <w:t xml:space="preserve"> </w:t>
      </w:r>
      <w:r>
        <w:rPr>
          <w:rFonts w:ascii="Times New Roman" w:hAnsi="Times New Roman" w:cs="Times New Roman"/>
          <w:b/>
          <w:w w:val="90"/>
          <w:sz w:val="24"/>
          <w:szCs w:val="24"/>
        </w:rPr>
        <w:t>04/2026</w:t>
      </w:r>
    </w:p>
    <w:p w14:paraId="741ECFF1" w14:textId="77777777" w:rsidR="007B56C8" w:rsidRPr="00A65D4B" w:rsidRDefault="007B56C8" w:rsidP="007B56C8">
      <w:pPr>
        <w:tabs>
          <w:tab w:val="left" w:pos="284"/>
        </w:tabs>
        <w:spacing w:before="2"/>
        <w:ind w:right="-1"/>
        <w:jc w:val="both"/>
        <w:rPr>
          <w:rFonts w:ascii="Times New Roman" w:hAnsi="Times New Roman" w:cs="Times New Roman"/>
        </w:rPr>
      </w:pPr>
      <w:r w:rsidRPr="00A65D4B">
        <w:rPr>
          <w:b/>
          <w:w w:val="90"/>
          <w:sz w:val="24"/>
          <w:szCs w:val="24"/>
        </w:rPr>
        <w:t>OBJETO:</w:t>
      </w:r>
      <w:r w:rsidRPr="00A65D4B">
        <w:rPr>
          <w:spacing w:val="35"/>
          <w:w w:val="90"/>
          <w:sz w:val="24"/>
          <w:szCs w:val="24"/>
        </w:rPr>
        <w:t xml:space="preserve"> </w:t>
      </w:r>
      <w:r w:rsidRPr="00A65D4B">
        <w:rPr>
          <w:rFonts w:ascii="Times New Roman" w:hAnsi="Times New Roman" w:cs="Times New Roman"/>
          <w:b/>
        </w:rPr>
        <w:t xml:space="preserve">AQUISIÇÃO DE MATERIAIS DE </w:t>
      </w:r>
      <w:r>
        <w:rPr>
          <w:rFonts w:ascii="Times New Roman" w:hAnsi="Times New Roman" w:cs="Times New Roman"/>
          <w:b/>
        </w:rPr>
        <w:t>EXPEDIENTE</w:t>
      </w:r>
      <w:r w:rsidRPr="00A65D4B">
        <w:rPr>
          <w:rFonts w:ascii="Times New Roman" w:hAnsi="Times New Roman" w:cs="Times New Roman"/>
          <w:b/>
        </w:rPr>
        <w:t xml:space="preserve"> DESTINADOS AO ATENDIMENTO DAS NECESSIDADES DA CÂMARA MUNICIPAL DE CAMPO AZUL/MG.</w:t>
      </w:r>
    </w:p>
    <w:p w14:paraId="5D1C4CDB" w14:textId="77777777" w:rsidR="007B56C8" w:rsidRPr="00514B5F" w:rsidRDefault="007B56C8" w:rsidP="007B56C8">
      <w:pPr>
        <w:pStyle w:val="Corpodetexto"/>
        <w:tabs>
          <w:tab w:val="left" w:pos="10490"/>
        </w:tabs>
        <w:ind w:right="-1"/>
        <w:jc w:val="both"/>
        <w:rPr>
          <w:b/>
          <w:sz w:val="24"/>
          <w:szCs w:val="24"/>
        </w:rPr>
      </w:pPr>
    </w:p>
    <w:p w14:paraId="21BD5496" w14:textId="77777777" w:rsidR="007B56C8" w:rsidRPr="00514B5F" w:rsidRDefault="007B56C8" w:rsidP="007B56C8">
      <w:pPr>
        <w:jc w:val="center"/>
        <w:rPr>
          <w:rFonts w:ascii="Times New Roman" w:hAnsi="Times New Roman" w:cs="Times New Roman"/>
          <w:b/>
          <w:sz w:val="24"/>
          <w:szCs w:val="24"/>
        </w:rPr>
      </w:pPr>
    </w:p>
    <w:p w14:paraId="7762CEF6" w14:textId="77777777" w:rsidR="007B56C8" w:rsidRPr="00514B5F" w:rsidRDefault="007B56C8" w:rsidP="007B56C8">
      <w:pPr>
        <w:jc w:val="both"/>
        <w:rPr>
          <w:rFonts w:ascii="Times New Roman" w:hAnsi="Times New Roman" w:cs="Times New Roman"/>
          <w:sz w:val="24"/>
          <w:szCs w:val="24"/>
        </w:rPr>
      </w:pPr>
      <w:r w:rsidRPr="00514B5F">
        <w:rPr>
          <w:rFonts w:ascii="Times New Roman" w:hAnsi="Times New Roman" w:cs="Times New Roman"/>
          <w:sz w:val="24"/>
          <w:szCs w:val="24"/>
        </w:rPr>
        <w:t>A empresa............................, pessoa jurídica de direito privado, inscrita no CNPJ............, com sede na Rua................, nº ....., Bairro, Cidade de ......., Estado ......, CEP........., através de seu representante legal/Procurador ......................., inscrito no CPF nº</w:t>
      </w:r>
      <w:r w:rsidRPr="00514B5F">
        <w:rPr>
          <w:rFonts w:ascii="Times New Roman" w:hAnsi="Times New Roman" w:cs="Times New Roman"/>
          <w:sz w:val="24"/>
          <w:szCs w:val="24"/>
        </w:rPr>
        <w:tab/>
        <w:t>, sob as penas da lei, DECLARA:</w:t>
      </w:r>
    </w:p>
    <w:p w14:paraId="24AAB6B8" w14:textId="77777777" w:rsidR="007B56C8" w:rsidRPr="00514B5F"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514B5F">
        <w:rPr>
          <w:rFonts w:ascii="Times New Roman" w:hAnsi="Times New Roman" w:cs="Times New Roman"/>
          <w:sz w:val="24"/>
          <w:szCs w:val="24"/>
        </w:rPr>
        <w:t>que inexistem fatos impeditivos para sua habilitação no certame, ciente da obrigatoriedade de declarar ocorrências posteriores;</w:t>
      </w:r>
    </w:p>
    <w:p w14:paraId="4430745B" w14:textId="77777777" w:rsidR="007B56C8" w:rsidRPr="00514B5F"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514B5F">
        <w:rPr>
          <w:rFonts w:ascii="Times New Roman" w:hAnsi="Times New Roman" w:cs="Times New Roman"/>
          <w:sz w:val="24"/>
          <w:szCs w:val="24"/>
        </w:rPr>
        <w:t>que cumpre os requisitos estabelecidos no artigo 3° da Lei Complementar nº 123, de 2006, estando apto a usufruir do tratamento favorecido estabelecido em seus arts. 42 a 49.  A assinalação do campo “não” apenas produzirá o efeito de o fornecedor não ter direito ao tratamento favorecido previsto na Lei Complementar nº 123, de 2006, mesmo que microempresa, empresa de pequeno porte ou sociedade cooperativa.</w:t>
      </w:r>
    </w:p>
    <w:p w14:paraId="11EC93CA" w14:textId="77777777" w:rsidR="007B56C8" w:rsidRPr="00514B5F"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514B5F">
        <w:rPr>
          <w:rFonts w:ascii="Times New Roman" w:hAnsi="Times New Roman" w:cs="Times New Roman"/>
          <w:bCs/>
          <w:sz w:val="24"/>
          <w:szCs w:val="24"/>
        </w:rPr>
        <w:t>que se enquadramento da condição de microempresa e empresa de pequeno porte, nos termos da Lei Complementar 123/2006</w:t>
      </w:r>
      <w:r w:rsidRPr="00514B5F">
        <w:rPr>
          <w:rFonts w:ascii="Times New Roman" w:hAnsi="Times New Roman" w:cs="Times New Roman"/>
          <w:bCs/>
          <w:color w:val="FF0000"/>
          <w:sz w:val="24"/>
          <w:szCs w:val="24"/>
        </w:rPr>
        <w:t xml:space="preserve">. </w:t>
      </w:r>
    </w:p>
    <w:p w14:paraId="3BEE5FDC" w14:textId="77777777" w:rsidR="007B56C8" w:rsidRPr="00514B5F"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514B5F">
        <w:rPr>
          <w:rFonts w:ascii="Times New Roman" w:hAnsi="Times New Roman" w:cs="Times New Roman"/>
          <w:sz w:val="24"/>
          <w:szCs w:val="24"/>
        </w:rPr>
        <w:t>que está ciente e concorda com as condições contidas no Aviso de Contratação Direta e seus anexos;</w:t>
      </w:r>
    </w:p>
    <w:p w14:paraId="42E04C98" w14:textId="77777777" w:rsidR="007B56C8" w:rsidRPr="00514B5F"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514B5F">
        <w:rPr>
          <w:rFonts w:ascii="Times New Roman" w:hAnsi="Times New Roman" w:cs="Times New Roman"/>
          <w:sz w:val="24"/>
          <w:szCs w:val="24"/>
        </w:rPr>
        <w:t>que assume a responsabilidade pelas transações que forem efetuadas junto a Câmara Municipal, assumindo como firmes e verdadeiras;</w:t>
      </w:r>
    </w:p>
    <w:p w14:paraId="31E73C9C" w14:textId="77777777" w:rsidR="007B56C8" w:rsidRPr="00514B5F"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514B5F">
        <w:rPr>
          <w:rFonts w:ascii="Times New Roman" w:hAnsi="Times New Roman" w:cs="Times New Roman"/>
          <w:sz w:val="24"/>
          <w:szCs w:val="24"/>
        </w:rPr>
        <w:t>que cumpre as exigências de reserva de cargos para pessoa com deficiência e para reabilitado da Previdência Social, de que trata o art. 93 da Lei nº 8.213/91.</w:t>
      </w:r>
    </w:p>
    <w:p w14:paraId="0F0CFAE6" w14:textId="77777777" w:rsidR="007B56C8" w:rsidRPr="00514B5F" w:rsidRDefault="007B56C8" w:rsidP="007B56C8">
      <w:pPr>
        <w:pStyle w:val="PargrafodaLista"/>
        <w:widowControl/>
        <w:numPr>
          <w:ilvl w:val="0"/>
          <w:numId w:val="4"/>
        </w:numPr>
        <w:autoSpaceDE/>
        <w:autoSpaceDN/>
        <w:spacing w:after="200" w:line="276" w:lineRule="auto"/>
        <w:jc w:val="both"/>
        <w:rPr>
          <w:rFonts w:ascii="Times New Roman" w:hAnsi="Times New Roman" w:cs="Times New Roman"/>
          <w:sz w:val="24"/>
          <w:szCs w:val="24"/>
        </w:rPr>
      </w:pPr>
      <w:r w:rsidRPr="00514B5F">
        <w:rPr>
          <w:rFonts w:ascii="Times New Roman" w:hAnsi="Times New Roman" w:cs="Times New Roman"/>
          <w:sz w:val="24"/>
          <w:szCs w:val="24"/>
        </w:rPr>
        <w:t>que não emprega menor de 18 anos em trabalho noturno, perigoso ou insalubre e não emprega menor de 16 anos, salvo menor, a partir de 14 anos, na condição de aprendiz, nos termos do artigo 7°, XXXIII, da Constituição;</w:t>
      </w:r>
    </w:p>
    <w:p w14:paraId="00021550" w14:textId="77777777" w:rsidR="007B56C8" w:rsidRPr="00514B5F" w:rsidRDefault="007B56C8" w:rsidP="007B56C8">
      <w:pPr>
        <w:pStyle w:val="PargrafodaLista"/>
        <w:jc w:val="both"/>
        <w:rPr>
          <w:rFonts w:ascii="Times New Roman" w:hAnsi="Times New Roman" w:cs="Times New Roman"/>
          <w:sz w:val="24"/>
          <w:szCs w:val="24"/>
        </w:rPr>
      </w:pPr>
    </w:p>
    <w:p w14:paraId="6AF843AD" w14:textId="77777777" w:rsidR="007B56C8" w:rsidRPr="00514B5F" w:rsidRDefault="007B56C8" w:rsidP="007B56C8">
      <w:pPr>
        <w:jc w:val="center"/>
        <w:rPr>
          <w:rFonts w:ascii="Times New Roman" w:hAnsi="Times New Roman" w:cs="Times New Roman"/>
          <w:sz w:val="24"/>
          <w:szCs w:val="24"/>
        </w:rPr>
      </w:pPr>
      <w:r w:rsidRPr="00514B5F">
        <w:rPr>
          <w:rFonts w:ascii="Times New Roman" w:hAnsi="Times New Roman" w:cs="Times New Roman"/>
          <w:sz w:val="24"/>
          <w:szCs w:val="24"/>
        </w:rPr>
        <w:t>Data e Local</w:t>
      </w:r>
    </w:p>
    <w:p w14:paraId="514924BB" w14:textId="77777777" w:rsidR="007B56C8" w:rsidRPr="00514B5F" w:rsidRDefault="007B56C8" w:rsidP="007B56C8">
      <w:pPr>
        <w:jc w:val="center"/>
        <w:rPr>
          <w:rFonts w:ascii="Times New Roman" w:hAnsi="Times New Roman" w:cs="Times New Roman"/>
          <w:b/>
          <w:sz w:val="24"/>
          <w:szCs w:val="24"/>
        </w:rPr>
      </w:pPr>
      <w:r w:rsidRPr="00514B5F">
        <w:rPr>
          <w:rFonts w:ascii="Times New Roman" w:hAnsi="Times New Roman" w:cs="Times New Roman"/>
          <w:b/>
          <w:sz w:val="24"/>
          <w:szCs w:val="24"/>
        </w:rPr>
        <w:t>Assinatura do Diretor ou Representante Legal</w:t>
      </w:r>
    </w:p>
    <w:p w14:paraId="7E12FC50" w14:textId="77777777" w:rsidR="007B56C8" w:rsidRPr="00514B5F" w:rsidRDefault="007B56C8" w:rsidP="007B56C8">
      <w:pPr>
        <w:jc w:val="center"/>
        <w:rPr>
          <w:rFonts w:ascii="Times New Roman" w:hAnsi="Times New Roman" w:cs="Times New Roman"/>
          <w:b/>
          <w:w w:val="80"/>
          <w:sz w:val="24"/>
          <w:szCs w:val="24"/>
        </w:rPr>
      </w:pPr>
      <w:r w:rsidRPr="00514B5F">
        <w:rPr>
          <w:rFonts w:ascii="Times New Roman" w:hAnsi="Times New Roman" w:cs="Times New Roman"/>
          <w:b/>
          <w:sz w:val="24"/>
          <w:szCs w:val="24"/>
        </w:rPr>
        <w:t>(Nome, carimbo e assinatura do representante legal da empresa</w:t>
      </w:r>
      <w:r w:rsidRPr="00514B5F">
        <w:rPr>
          <w:rFonts w:ascii="Times New Roman" w:hAnsi="Times New Roman" w:cs="Times New Roman"/>
          <w:b/>
          <w:w w:val="80"/>
          <w:sz w:val="24"/>
          <w:szCs w:val="24"/>
        </w:rPr>
        <w:t>).</w:t>
      </w:r>
    </w:p>
    <w:p w14:paraId="396675DC" w14:textId="77777777" w:rsidR="007B56C8" w:rsidRDefault="007B56C8" w:rsidP="007B56C8">
      <w:pPr>
        <w:jc w:val="center"/>
        <w:rPr>
          <w:b/>
          <w:w w:val="80"/>
        </w:rPr>
      </w:pPr>
    </w:p>
    <w:p w14:paraId="2AC448DF" w14:textId="77777777" w:rsidR="007B56C8" w:rsidRDefault="007B56C8" w:rsidP="007B56C8">
      <w:pPr>
        <w:jc w:val="center"/>
        <w:rPr>
          <w:b/>
          <w:w w:val="80"/>
        </w:rPr>
      </w:pPr>
    </w:p>
    <w:p w14:paraId="472C6595" w14:textId="77777777" w:rsidR="007B56C8" w:rsidRDefault="007B56C8" w:rsidP="007B56C8">
      <w:pPr>
        <w:jc w:val="center"/>
        <w:rPr>
          <w:b/>
          <w:w w:val="80"/>
        </w:rPr>
      </w:pPr>
    </w:p>
    <w:p w14:paraId="0D41E56A" w14:textId="77777777" w:rsidR="007B56C8" w:rsidRDefault="007B56C8" w:rsidP="007B56C8">
      <w:pPr>
        <w:jc w:val="center"/>
        <w:rPr>
          <w:rFonts w:ascii="Times New Roman" w:hAnsi="Times New Roman" w:cs="Times New Roman"/>
          <w:b/>
          <w:sz w:val="24"/>
          <w:szCs w:val="24"/>
        </w:rPr>
      </w:pPr>
    </w:p>
    <w:p w14:paraId="48D978E6" w14:textId="77777777" w:rsidR="007B56C8" w:rsidRDefault="007B56C8" w:rsidP="007B56C8">
      <w:pPr>
        <w:rPr>
          <w:b/>
          <w:w w:val="80"/>
        </w:rPr>
      </w:pPr>
    </w:p>
    <w:p w14:paraId="59FFFA8D" w14:textId="77777777" w:rsidR="007B56C8" w:rsidRPr="004B4D24" w:rsidRDefault="007B56C8" w:rsidP="007B56C8">
      <w:pPr>
        <w:jc w:val="center"/>
        <w:rPr>
          <w:rFonts w:ascii="Times New Roman" w:hAnsi="Times New Roman" w:cs="Times New Roman"/>
          <w:b/>
          <w:sz w:val="24"/>
          <w:szCs w:val="24"/>
        </w:rPr>
      </w:pPr>
      <w:r w:rsidRPr="004B4D24">
        <w:rPr>
          <w:rFonts w:ascii="Times New Roman" w:hAnsi="Times New Roman" w:cs="Times New Roman"/>
          <w:b/>
          <w:sz w:val="24"/>
          <w:szCs w:val="24"/>
        </w:rPr>
        <w:t>ANEXO V- MODELO DE PROPOSTA DE PREÇOS</w:t>
      </w:r>
    </w:p>
    <w:p w14:paraId="4C3BDBBF" w14:textId="77777777" w:rsidR="007B56C8" w:rsidRPr="004B4D24" w:rsidRDefault="007B56C8" w:rsidP="007B56C8">
      <w:pPr>
        <w:spacing w:before="102" w:line="328" w:lineRule="auto"/>
        <w:ind w:left="140" w:right="5493"/>
        <w:rPr>
          <w:rFonts w:ascii="Times New Roman" w:hAnsi="Times New Roman" w:cs="Times New Roman"/>
          <w:b/>
          <w:w w:val="85"/>
          <w:sz w:val="24"/>
          <w:szCs w:val="24"/>
        </w:rPr>
      </w:pPr>
    </w:p>
    <w:p w14:paraId="2F6A1723" w14:textId="77777777" w:rsidR="007B56C8" w:rsidRPr="00140BC8" w:rsidRDefault="007B56C8" w:rsidP="007B56C8">
      <w:pPr>
        <w:ind w:right="2091"/>
        <w:rPr>
          <w:rFonts w:ascii="Times New Roman" w:hAnsi="Times New Roman" w:cs="Times New Roman"/>
          <w:b/>
          <w:spacing w:val="-55"/>
          <w:w w:val="85"/>
          <w:sz w:val="24"/>
          <w:szCs w:val="24"/>
        </w:rPr>
      </w:pPr>
      <w:r w:rsidRPr="00140BC8">
        <w:rPr>
          <w:rFonts w:ascii="Times New Roman" w:hAnsi="Times New Roman" w:cs="Times New Roman"/>
          <w:b/>
          <w:w w:val="85"/>
          <w:sz w:val="24"/>
          <w:szCs w:val="24"/>
        </w:rPr>
        <w:t>PROCEDIMENTO</w:t>
      </w:r>
      <w:r w:rsidRPr="00140BC8">
        <w:rPr>
          <w:rFonts w:ascii="Times New Roman" w:hAnsi="Times New Roman" w:cs="Times New Roman"/>
          <w:b/>
          <w:spacing w:val="1"/>
          <w:w w:val="85"/>
          <w:sz w:val="24"/>
          <w:szCs w:val="24"/>
        </w:rPr>
        <w:t xml:space="preserve"> </w:t>
      </w:r>
      <w:r w:rsidRPr="00140BC8">
        <w:rPr>
          <w:rFonts w:ascii="Times New Roman" w:hAnsi="Times New Roman" w:cs="Times New Roman"/>
          <w:b/>
          <w:w w:val="85"/>
          <w:sz w:val="24"/>
          <w:szCs w:val="24"/>
        </w:rPr>
        <w:t>LICITATÓRIO</w:t>
      </w:r>
      <w:r w:rsidRPr="00140BC8">
        <w:rPr>
          <w:rFonts w:ascii="Times New Roman" w:hAnsi="Times New Roman" w:cs="Times New Roman"/>
          <w:b/>
          <w:spacing w:val="1"/>
          <w:w w:val="85"/>
          <w:sz w:val="24"/>
          <w:szCs w:val="24"/>
        </w:rPr>
        <w:t xml:space="preserve"> </w:t>
      </w:r>
      <w:r w:rsidRPr="00140BC8">
        <w:rPr>
          <w:rFonts w:ascii="Times New Roman" w:hAnsi="Times New Roman" w:cs="Times New Roman"/>
          <w:b/>
          <w:w w:val="85"/>
          <w:sz w:val="24"/>
          <w:szCs w:val="24"/>
        </w:rPr>
        <w:t>Nº</w:t>
      </w:r>
      <w:r w:rsidRPr="00140BC8">
        <w:rPr>
          <w:rFonts w:ascii="Times New Roman" w:hAnsi="Times New Roman" w:cs="Times New Roman"/>
          <w:b/>
          <w:spacing w:val="1"/>
          <w:w w:val="85"/>
          <w:sz w:val="24"/>
          <w:szCs w:val="24"/>
        </w:rPr>
        <w:t xml:space="preserve"> </w:t>
      </w:r>
      <w:r>
        <w:rPr>
          <w:rFonts w:ascii="Times New Roman" w:hAnsi="Times New Roman" w:cs="Times New Roman"/>
          <w:b/>
          <w:w w:val="85"/>
          <w:sz w:val="24"/>
          <w:szCs w:val="24"/>
        </w:rPr>
        <w:t>06/2026</w:t>
      </w:r>
    </w:p>
    <w:p w14:paraId="14067102" w14:textId="77777777" w:rsidR="007B56C8" w:rsidRPr="00140BC8" w:rsidRDefault="007B56C8" w:rsidP="007B56C8">
      <w:pPr>
        <w:ind w:right="2091"/>
        <w:rPr>
          <w:rFonts w:ascii="Times New Roman" w:hAnsi="Times New Roman" w:cs="Times New Roman"/>
          <w:b/>
          <w:sz w:val="24"/>
          <w:szCs w:val="24"/>
        </w:rPr>
      </w:pPr>
      <w:r w:rsidRPr="00140BC8">
        <w:rPr>
          <w:rFonts w:ascii="Times New Roman" w:hAnsi="Times New Roman" w:cs="Times New Roman"/>
          <w:b/>
          <w:w w:val="90"/>
          <w:sz w:val="24"/>
          <w:szCs w:val="24"/>
        </w:rPr>
        <w:t>DISPENSA DE LICITAÇÃO  Nº</w:t>
      </w:r>
      <w:r w:rsidRPr="00140BC8">
        <w:rPr>
          <w:rFonts w:ascii="Times New Roman" w:hAnsi="Times New Roman" w:cs="Times New Roman"/>
          <w:b/>
          <w:spacing w:val="5"/>
          <w:w w:val="90"/>
          <w:sz w:val="24"/>
          <w:szCs w:val="24"/>
        </w:rPr>
        <w:t xml:space="preserve"> </w:t>
      </w:r>
      <w:r>
        <w:rPr>
          <w:rFonts w:ascii="Times New Roman" w:hAnsi="Times New Roman" w:cs="Times New Roman"/>
          <w:b/>
          <w:w w:val="90"/>
          <w:sz w:val="24"/>
          <w:szCs w:val="24"/>
        </w:rPr>
        <w:t>04/2026</w:t>
      </w:r>
    </w:p>
    <w:p w14:paraId="562A24A7" w14:textId="77777777" w:rsidR="007B56C8" w:rsidRPr="00F178D2" w:rsidRDefault="007B56C8" w:rsidP="007B56C8">
      <w:pPr>
        <w:pStyle w:val="PargrafodaLista"/>
        <w:tabs>
          <w:tab w:val="left" w:pos="284"/>
        </w:tabs>
        <w:spacing w:before="2"/>
        <w:ind w:left="0" w:right="-1"/>
        <w:contextualSpacing w:val="0"/>
        <w:jc w:val="both"/>
        <w:rPr>
          <w:rFonts w:ascii="Times New Roman" w:hAnsi="Times New Roman" w:cs="Times New Roman"/>
        </w:rPr>
      </w:pPr>
      <w:r w:rsidRPr="00140BC8">
        <w:rPr>
          <w:b/>
          <w:w w:val="90"/>
          <w:sz w:val="24"/>
          <w:szCs w:val="24"/>
        </w:rPr>
        <w:t>OBJETO:</w:t>
      </w:r>
      <w:r w:rsidRPr="00140BC8">
        <w:rPr>
          <w:spacing w:val="35"/>
          <w:w w:val="90"/>
          <w:sz w:val="24"/>
          <w:szCs w:val="24"/>
        </w:rPr>
        <w:t xml:space="preserve"> </w:t>
      </w:r>
      <w:r w:rsidRPr="00F178D2">
        <w:rPr>
          <w:rFonts w:ascii="Times New Roman" w:hAnsi="Times New Roman" w:cs="Times New Roman"/>
          <w:b/>
        </w:rPr>
        <w:t xml:space="preserve">AQUISIÇÃO DE MATERIAIS DE </w:t>
      </w:r>
      <w:r>
        <w:rPr>
          <w:rFonts w:ascii="Times New Roman" w:hAnsi="Times New Roman" w:cs="Times New Roman"/>
          <w:b/>
        </w:rPr>
        <w:t>EXPEDIENTE</w:t>
      </w:r>
      <w:r w:rsidRPr="00F178D2">
        <w:rPr>
          <w:rFonts w:ascii="Times New Roman" w:hAnsi="Times New Roman" w:cs="Times New Roman"/>
          <w:b/>
        </w:rPr>
        <w:t xml:space="preserve"> DESTINADOS AO ATENDIMENTO DAS NECESSIDADES DA CÂMARA MUNICIPAL DE CAMPO AZUL/MG</w:t>
      </w:r>
      <w:r>
        <w:rPr>
          <w:rFonts w:ascii="Times New Roman" w:hAnsi="Times New Roman" w:cs="Times New Roman"/>
          <w:b/>
        </w:rPr>
        <w:t>.</w:t>
      </w:r>
    </w:p>
    <w:p w14:paraId="29CD0D16" w14:textId="77777777" w:rsidR="007B56C8" w:rsidRPr="00140BC8" w:rsidRDefault="007B56C8" w:rsidP="007B56C8">
      <w:pPr>
        <w:pStyle w:val="Corpodetexto"/>
        <w:tabs>
          <w:tab w:val="left" w:pos="10490"/>
        </w:tabs>
        <w:ind w:right="-1"/>
        <w:jc w:val="both"/>
        <w:rPr>
          <w:b/>
          <w:sz w:val="24"/>
          <w:szCs w:val="24"/>
        </w:rPr>
      </w:pPr>
    </w:p>
    <w:p w14:paraId="3A7BC67B" w14:textId="77777777" w:rsidR="007B56C8" w:rsidRPr="00140BC8" w:rsidRDefault="007B56C8" w:rsidP="007B56C8">
      <w:pPr>
        <w:ind w:left="140" w:right="-1"/>
        <w:rPr>
          <w:rFonts w:ascii="Times New Roman" w:hAnsi="Times New Roman" w:cs="Times New Roman"/>
          <w:b/>
          <w:sz w:val="24"/>
          <w:szCs w:val="24"/>
        </w:rPr>
      </w:pPr>
      <w:r w:rsidRPr="00140BC8">
        <w:rPr>
          <w:rFonts w:ascii="Times New Roman" w:hAnsi="Times New Roman" w:cs="Times New Roman"/>
          <w:b/>
          <w:sz w:val="24"/>
          <w:szCs w:val="24"/>
        </w:rPr>
        <w:t>IDENTIFICAÇÃO DA EMPRESA:</w:t>
      </w:r>
    </w:p>
    <w:p w14:paraId="397A2D15" w14:textId="77777777" w:rsidR="007B56C8" w:rsidRPr="00140BC8" w:rsidRDefault="007B56C8" w:rsidP="007B56C8">
      <w:pPr>
        <w:pStyle w:val="Corpodetexto"/>
        <w:spacing w:before="8"/>
        <w:ind w:left="140" w:right="-1"/>
        <w:rPr>
          <w:b/>
          <w:sz w:val="24"/>
          <w:szCs w:val="24"/>
        </w:rPr>
      </w:pPr>
    </w:p>
    <w:p w14:paraId="1F2054A6" w14:textId="77777777" w:rsidR="007B56C8" w:rsidRPr="00140BC8" w:rsidRDefault="007B56C8" w:rsidP="007B56C8">
      <w:pPr>
        <w:pStyle w:val="Corpodetexto"/>
        <w:tabs>
          <w:tab w:val="left" w:pos="3819"/>
          <w:tab w:val="left" w:pos="5083"/>
          <w:tab w:val="left" w:pos="5443"/>
          <w:tab w:val="left" w:pos="5543"/>
          <w:tab w:val="left" w:pos="7509"/>
          <w:tab w:val="left" w:pos="9355"/>
          <w:tab w:val="left" w:pos="9639"/>
          <w:tab w:val="left" w:pos="10459"/>
        </w:tabs>
        <w:spacing w:before="1" w:line="328" w:lineRule="auto"/>
        <w:ind w:left="140" w:right="-1"/>
        <w:rPr>
          <w:sz w:val="24"/>
          <w:szCs w:val="24"/>
        </w:rPr>
      </w:pPr>
      <w:r w:rsidRPr="00140BC8">
        <w:rPr>
          <w:w w:val="95"/>
          <w:sz w:val="24"/>
          <w:szCs w:val="24"/>
        </w:rPr>
        <w:t>Razão</w:t>
      </w:r>
      <w:r w:rsidRPr="00140BC8">
        <w:rPr>
          <w:spacing w:val="-7"/>
          <w:w w:val="95"/>
          <w:sz w:val="24"/>
          <w:szCs w:val="24"/>
        </w:rPr>
        <w:t xml:space="preserve"> </w:t>
      </w:r>
      <w:r w:rsidRPr="00140BC8">
        <w:rPr>
          <w:w w:val="95"/>
          <w:sz w:val="24"/>
          <w:szCs w:val="24"/>
        </w:rPr>
        <w:t>Social</w:t>
      </w:r>
      <w:r w:rsidRPr="00140BC8">
        <w:rPr>
          <w:spacing w:val="-3"/>
          <w:w w:val="95"/>
          <w:sz w:val="24"/>
          <w:szCs w:val="24"/>
        </w:rPr>
        <w:t xml:space="preserve"> </w:t>
      </w:r>
      <w:r w:rsidRPr="00140BC8">
        <w:rPr>
          <w:w w:val="95"/>
          <w:sz w:val="24"/>
          <w:szCs w:val="24"/>
        </w:rPr>
        <w:t>:</w:t>
      </w:r>
      <w:r w:rsidRPr="00140BC8">
        <w:rPr>
          <w:sz w:val="24"/>
          <w:szCs w:val="24"/>
        </w:rPr>
        <w:t xml:space="preserve"> </w:t>
      </w:r>
      <w:r w:rsidRPr="00140BC8">
        <w:rPr>
          <w:spacing w:val="28"/>
          <w:sz w:val="24"/>
          <w:szCs w:val="24"/>
        </w:rPr>
        <w:t xml:space="preserve"> </w:t>
      </w:r>
      <w:r w:rsidRPr="00140BC8">
        <w:rPr>
          <w:w w:val="78"/>
          <w:sz w:val="24"/>
          <w:szCs w:val="24"/>
          <w:u w:val="single"/>
        </w:rPr>
        <w:t xml:space="preserve"> </w:t>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w w:val="6"/>
          <w:sz w:val="24"/>
          <w:szCs w:val="24"/>
          <w:u w:val="single"/>
        </w:rPr>
        <w:t xml:space="preserve"> </w:t>
      </w:r>
      <w:r w:rsidRPr="00140BC8">
        <w:rPr>
          <w:sz w:val="24"/>
          <w:szCs w:val="24"/>
        </w:rPr>
        <w:t xml:space="preserve"> </w:t>
      </w:r>
      <w:r w:rsidRPr="00140BC8">
        <w:rPr>
          <w:w w:val="95"/>
          <w:sz w:val="24"/>
          <w:szCs w:val="24"/>
        </w:rPr>
        <w:t xml:space="preserve">                                                                                                           CNPJ</w:t>
      </w:r>
      <w:r w:rsidRPr="00140BC8">
        <w:rPr>
          <w:spacing w:val="8"/>
          <w:w w:val="95"/>
          <w:sz w:val="24"/>
          <w:szCs w:val="24"/>
        </w:rPr>
        <w:t xml:space="preserve"> </w:t>
      </w:r>
      <w:r w:rsidRPr="00140BC8">
        <w:rPr>
          <w:w w:val="95"/>
          <w:sz w:val="24"/>
          <w:szCs w:val="24"/>
        </w:rPr>
        <w:t>:</w:t>
      </w:r>
      <w:r w:rsidRPr="00140BC8">
        <w:rPr>
          <w:sz w:val="24"/>
          <w:szCs w:val="24"/>
        </w:rPr>
        <w:t xml:space="preserve"> </w:t>
      </w:r>
      <w:r w:rsidRPr="00140BC8">
        <w:rPr>
          <w:spacing w:val="-34"/>
          <w:sz w:val="24"/>
          <w:szCs w:val="24"/>
        </w:rPr>
        <w:t xml:space="preserve"> </w:t>
      </w:r>
      <w:r w:rsidRPr="00140BC8">
        <w:rPr>
          <w:w w:val="78"/>
          <w:sz w:val="24"/>
          <w:szCs w:val="24"/>
          <w:u w:val="single"/>
        </w:rPr>
        <w:t xml:space="preserve"> </w:t>
      </w:r>
      <w:r w:rsidRPr="00140BC8">
        <w:rPr>
          <w:sz w:val="24"/>
          <w:szCs w:val="24"/>
          <w:u w:val="single"/>
        </w:rPr>
        <w:tab/>
      </w:r>
      <w:r w:rsidRPr="00140BC8">
        <w:rPr>
          <w:w w:val="78"/>
          <w:sz w:val="24"/>
          <w:szCs w:val="24"/>
          <w:u w:val="single"/>
        </w:rPr>
        <w:t xml:space="preserve"> </w:t>
      </w:r>
      <w:r w:rsidRPr="00140BC8">
        <w:rPr>
          <w:sz w:val="24"/>
          <w:szCs w:val="24"/>
          <w:u w:val="single"/>
        </w:rPr>
        <w:t xml:space="preserve">       </w:t>
      </w:r>
      <w:r w:rsidRPr="00140BC8">
        <w:rPr>
          <w:spacing w:val="36"/>
          <w:sz w:val="24"/>
          <w:szCs w:val="24"/>
          <w:u w:val="single"/>
        </w:rPr>
        <w:t xml:space="preserve"> </w:t>
      </w:r>
      <w:r w:rsidRPr="00140BC8">
        <w:rPr>
          <w:w w:val="78"/>
          <w:sz w:val="24"/>
          <w:szCs w:val="24"/>
          <w:u w:val="single"/>
        </w:rPr>
        <w:t xml:space="preserve"> </w:t>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w w:val="78"/>
          <w:sz w:val="24"/>
          <w:szCs w:val="24"/>
          <w:u w:val="single"/>
        </w:rPr>
        <w:t xml:space="preserve"> </w:t>
      </w:r>
      <w:r w:rsidRPr="00140BC8">
        <w:rPr>
          <w:sz w:val="24"/>
          <w:szCs w:val="24"/>
          <w:u w:val="single"/>
        </w:rPr>
        <w:tab/>
      </w:r>
      <w:r w:rsidRPr="00140BC8">
        <w:rPr>
          <w:sz w:val="24"/>
          <w:szCs w:val="24"/>
          <w:u w:val="single"/>
        </w:rPr>
        <w:tab/>
      </w:r>
      <w:r w:rsidRPr="00140BC8">
        <w:rPr>
          <w:sz w:val="24"/>
          <w:szCs w:val="24"/>
        </w:rPr>
        <w:t xml:space="preserve"> </w:t>
      </w:r>
      <w:r w:rsidRPr="00140BC8">
        <w:rPr>
          <w:w w:val="95"/>
          <w:sz w:val="24"/>
          <w:szCs w:val="24"/>
        </w:rPr>
        <w:t xml:space="preserve">                                                                                                                Endereço</w:t>
      </w:r>
      <w:r w:rsidRPr="00140BC8">
        <w:rPr>
          <w:spacing w:val="-2"/>
          <w:w w:val="95"/>
          <w:sz w:val="24"/>
          <w:szCs w:val="24"/>
        </w:rPr>
        <w:t xml:space="preserve"> </w:t>
      </w:r>
      <w:r w:rsidRPr="00140BC8">
        <w:rPr>
          <w:w w:val="95"/>
          <w:sz w:val="24"/>
          <w:szCs w:val="24"/>
        </w:rPr>
        <w:t>:</w:t>
      </w:r>
      <w:r w:rsidRPr="00140BC8">
        <w:rPr>
          <w:w w:val="95"/>
          <w:sz w:val="24"/>
          <w:szCs w:val="24"/>
          <w:u w:val="single"/>
        </w:rPr>
        <w:tab/>
      </w:r>
      <w:r w:rsidRPr="00140BC8">
        <w:rPr>
          <w:w w:val="95"/>
          <w:sz w:val="24"/>
          <w:szCs w:val="24"/>
          <w:u w:val="single"/>
        </w:rPr>
        <w:tab/>
      </w:r>
      <w:r w:rsidRPr="00140BC8">
        <w:rPr>
          <w:w w:val="95"/>
          <w:sz w:val="24"/>
          <w:szCs w:val="24"/>
          <w:u w:val="single"/>
        </w:rPr>
        <w:tab/>
      </w:r>
      <w:r w:rsidRPr="00140BC8">
        <w:rPr>
          <w:sz w:val="24"/>
          <w:szCs w:val="24"/>
        </w:rPr>
        <w:t>nº</w:t>
      </w:r>
      <w:r w:rsidRPr="00140BC8">
        <w:rPr>
          <w:spacing w:val="44"/>
          <w:sz w:val="24"/>
          <w:szCs w:val="24"/>
          <w:u w:val="single"/>
        </w:rPr>
        <w:t xml:space="preserve"> </w:t>
      </w:r>
      <w:r w:rsidRPr="00140BC8">
        <w:rPr>
          <w:sz w:val="24"/>
          <w:szCs w:val="24"/>
        </w:rPr>
        <w:t>bairro</w:t>
      </w:r>
      <w:r w:rsidRPr="00140BC8">
        <w:rPr>
          <w:w w:val="78"/>
          <w:sz w:val="24"/>
          <w:szCs w:val="24"/>
          <w:u w:val="single"/>
        </w:rPr>
        <w:t xml:space="preserve"> </w:t>
      </w:r>
      <w:r>
        <w:rPr>
          <w:sz w:val="24"/>
          <w:szCs w:val="24"/>
          <w:u w:val="single"/>
        </w:rPr>
        <w:tab/>
      </w:r>
      <w:r w:rsidRPr="00140BC8">
        <w:rPr>
          <w:sz w:val="24"/>
          <w:szCs w:val="24"/>
        </w:rPr>
        <w:t xml:space="preserve">                                 </w:t>
      </w:r>
    </w:p>
    <w:p w14:paraId="365C2BDD" w14:textId="77777777" w:rsidR="007B56C8" w:rsidRPr="00140BC8" w:rsidRDefault="007B56C8" w:rsidP="007B56C8">
      <w:pPr>
        <w:pStyle w:val="Corpodetexto"/>
        <w:tabs>
          <w:tab w:val="left" w:pos="3819"/>
          <w:tab w:val="left" w:pos="5083"/>
          <w:tab w:val="left" w:pos="5443"/>
          <w:tab w:val="left" w:pos="5543"/>
          <w:tab w:val="left" w:pos="7509"/>
          <w:tab w:val="left" w:pos="9355"/>
          <w:tab w:val="left" w:pos="9639"/>
          <w:tab w:val="left" w:pos="10459"/>
        </w:tabs>
        <w:spacing w:before="1" w:line="328" w:lineRule="auto"/>
        <w:ind w:left="140" w:right="-1"/>
        <w:rPr>
          <w:sz w:val="24"/>
          <w:szCs w:val="24"/>
          <w:u w:val="single"/>
        </w:rPr>
      </w:pPr>
      <w:r w:rsidRPr="00140BC8">
        <w:rPr>
          <w:sz w:val="24"/>
          <w:szCs w:val="24"/>
        </w:rPr>
        <w:t>Cidade:</w:t>
      </w:r>
      <w:r w:rsidRPr="00140BC8">
        <w:rPr>
          <w:sz w:val="24"/>
          <w:szCs w:val="24"/>
          <w:u w:val="single"/>
        </w:rPr>
        <w:tab/>
      </w:r>
      <w:r w:rsidRPr="00140BC8">
        <w:rPr>
          <w:sz w:val="24"/>
          <w:szCs w:val="24"/>
          <w:u w:val="single"/>
        </w:rPr>
        <w:tab/>
      </w:r>
      <w:r w:rsidRPr="00140BC8">
        <w:rPr>
          <w:sz w:val="24"/>
          <w:szCs w:val="24"/>
        </w:rPr>
        <w:t>CEP</w:t>
      </w:r>
      <w:r w:rsidRPr="00140BC8">
        <w:rPr>
          <w:sz w:val="24"/>
          <w:szCs w:val="24"/>
          <w:u w:val="single"/>
        </w:rPr>
        <w:tab/>
      </w:r>
      <w:r w:rsidRPr="00140BC8">
        <w:rPr>
          <w:sz w:val="24"/>
          <w:szCs w:val="24"/>
          <w:u w:val="single"/>
        </w:rPr>
        <w:tab/>
      </w:r>
    </w:p>
    <w:p w14:paraId="090B82AC" w14:textId="5CF87AD8" w:rsidR="007B56C8" w:rsidRDefault="007B56C8" w:rsidP="007B56C8">
      <w:pPr>
        <w:pStyle w:val="Corpodetexto"/>
        <w:tabs>
          <w:tab w:val="left" w:pos="3819"/>
          <w:tab w:val="left" w:pos="5083"/>
          <w:tab w:val="left" w:pos="5443"/>
          <w:tab w:val="left" w:pos="5543"/>
          <w:tab w:val="left" w:pos="7509"/>
          <w:tab w:val="left" w:pos="9355"/>
          <w:tab w:val="left" w:pos="9639"/>
          <w:tab w:val="left" w:pos="10459"/>
        </w:tabs>
        <w:spacing w:before="1" w:line="328" w:lineRule="auto"/>
        <w:ind w:left="140" w:right="-1"/>
        <w:rPr>
          <w:sz w:val="24"/>
          <w:szCs w:val="24"/>
          <w:u w:val="single"/>
        </w:rPr>
      </w:pPr>
      <w:r w:rsidRPr="00140BC8">
        <w:rPr>
          <w:sz w:val="24"/>
          <w:szCs w:val="24"/>
          <w:u w:val="single"/>
        </w:rPr>
        <w:tab/>
      </w:r>
      <w:r w:rsidRPr="00140BC8">
        <w:rPr>
          <w:w w:val="85"/>
          <w:sz w:val="24"/>
          <w:szCs w:val="24"/>
        </w:rPr>
        <w:t xml:space="preserve"> E-mail</w:t>
      </w:r>
      <w:r w:rsidRPr="00140BC8">
        <w:rPr>
          <w:spacing w:val="4"/>
          <w:w w:val="85"/>
          <w:sz w:val="24"/>
          <w:szCs w:val="24"/>
        </w:rPr>
        <w:t xml:space="preserve"> </w:t>
      </w:r>
      <w:r w:rsidRPr="00140BC8">
        <w:rPr>
          <w:w w:val="85"/>
          <w:sz w:val="24"/>
          <w:szCs w:val="24"/>
        </w:rPr>
        <w:t>:</w:t>
      </w:r>
      <w:r w:rsidRPr="00140BC8">
        <w:rPr>
          <w:spacing w:val="-18"/>
          <w:sz w:val="24"/>
          <w:szCs w:val="24"/>
        </w:rPr>
        <w:t xml:space="preserve"> </w:t>
      </w:r>
      <w:r w:rsidRPr="00140BC8">
        <w:rPr>
          <w:w w:val="78"/>
          <w:sz w:val="24"/>
          <w:szCs w:val="24"/>
          <w:u w:val="single"/>
        </w:rPr>
        <w:t xml:space="preserve"> </w:t>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w w:val="11"/>
          <w:sz w:val="24"/>
          <w:szCs w:val="24"/>
          <w:u w:val="single"/>
        </w:rPr>
        <w:t xml:space="preserve"> </w:t>
      </w:r>
      <w:r w:rsidRPr="00140BC8">
        <w:rPr>
          <w:sz w:val="24"/>
          <w:szCs w:val="24"/>
        </w:rPr>
        <w:t xml:space="preserve"> </w:t>
      </w:r>
      <w:r w:rsidRPr="00140BC8">
        <w:rPr>
          <w:w w:val="90"/>
          <w:sz w:val="24"/>
          <w:szCs w:val="24"/>
        </w:rPr>
        <w:t xml:space="preserve">                                                                                                                         Telefone</w:t>
      </w:r>
      <w:r w:rsidRPr="00140BC8">
        <w:rPr>
          <w:spacing w:val="9"/>
          <w:w w:val="90"/>
          <w:sz w:val="24"/>
          <w:szCs w:val="24"/>
        </w:rPr>
        <w:t xml:space="preserve"> </w:t>
      </w:r>
      <w:r w:rsidRPr="00140BC8">
        <w:rPr>
          <w:w w:val="90"/>
          <w:sz w:val="24"/>
          <w:szCs w:val="24"/>
        </w:rPr>
        <w:t>/</w:t>
      </w:r>
      <w:r w:rsidRPr="00140BC8">
        <w:rPr>
          <w:spacing w:val="10"/>
          <w:w w:val="90"/>
          <w:sz w:val="24"/>
          <w:szCs w:val="24"/>
        </w:rPr>
        <w:t xml:space="preserve"> </w:t>
      </w:r>
      <w:r w:rsidRPr="00140BC8">
        <w:rPr>
          <w:w w:val="90"/>
          <w:sz w:val="24"/>
          <w:szCs w:val="24"/>
        </w:rPr>
        <w:t>Fax</w:t>
      </w:r>
      <w:r w:rsidRPr="00140BC8">
        <w:rPr>
          <w:spacing w:val="11"/>
          <w:w w:val="90"/>
          <w:sz w:val="24"/>
          <w:szCs w:val="24"/>
        </w:rPr>
        <w:t xml:space="preserve"> </w:t>
      </w:r>
      <w:r w:rsidRPr="00140BC8">
        <w:rPr>
          <w:w w:val="90"/>
          <w:sz w:val="24"/>
          <w:szCs w:val="24"/>
        </w:rPr>
        <w:t>:</w:t>
      </w:r>
      <w:r w:rsidRPr="00140BC8">
        <w:rPr>
          <w:spacing w:val="-18"/>
          <w:sz w:val="24"/>
          <w:szCs w:val="24"/>
        </w:rPr>
        <w:t xml:space="preserve"> </w:t>
      </w:r>
      <w:r w:rsidRPr="00140BC8">
        <w:rPr>
          <w:w w:val="78"/>
          <w:sz w:val="24"/>
          <w:szCs w:val="24"/>
          <w:u w:val="single"/>
        </w:rPr>
        <w:t xml:space="preserve"> </w:t>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rPr>
        <w:t xml:space="preserve"> </w:t>
      </w:r>
      <w:r w:rsidRPr="00140BC8">
        <w:rPr>
          <w:spacing w:val="-1"/>
          <w:sz w:val="24"/>
          <w:szCs w:val="24"/>
        </w:rPr>
        <w:t xml:space="preserve">                                                                                                     </w:t>
      </w:r>
      <w:r w:rsidRPr="00140BC8">
        <w:rPr>
          <w:spacing w:val="20"/>
          <w:sz w:val="24"/>
          <w:szCs w:val="24"/>
        </w:rPr>
        <w:t xml:space="preserve"> </w:t>
      </w:r>
      <w:r w:rsidRPr="00140BC8">
        <w:rPr>
          <w:spacing w:val="-1"/>
          <w:sz w:val="24"/>
          <w:szCs w:val="24"/>
        </w:rPr>
        <w:t>Dados</w:t>
      </w:r>
      <w:r w:rsidRPr="00140BC8">
        <w:rPr>
          <w:spacing w:val="-20"/>
          <w:sz w:val="24"/>
          <w:szCs w:val="24"/>
        </w:rPr>
        <w:t xml:space="preserve"> </w:t>
      </w:r>
      <w:r w:rsidRPr="00140BC8">
        <w:rPr>
          <w:spacing w:val="-1"/>
          <w:sz w:val="24"/>
          <w:szCs w:val="24"/>
        </w:rPr>
        <w:t>Bancarios</w:t>
      </w:r>
      <w:r w:rsidR="00E562D8">
        <w:rPr>
          <w:spacing w:val="-1"/>
          <w:sz w:val="24"/>
          <w:szCs w:val="24"/>
        </w:rPr>
        <w:t xml:space="preserve"> </w:t>
      </w:r>
      <w:r w:rsidRPr="00140BC8">
        <w:rPr>
          <w:spacing w:val="-1"/>
          <w:sz w:val="24"/>
          <w:szCs w:val="24"/>
        </w:rPr>
        <w:t>(opcional)</w:t>
      </w:r>
      <w:r w:rsidRPr="00140BC8">
        <w:rPr>
          <w:spacing w:val="-19"/>
          <w:sz w:val="24"/>
          <w:szCs w:val="24"/>
        </w:rPr>
        <w:t xml:space="preserve"> </w:t>
      </w:r>
      <w:r w:rsidRPr="00140BC8">
        <w:rPr>
          <w:spacing w:val="-1"/>
          <w:sz w:val="24"/>
          <w:szCs w:val="24"/>
        </w:rPr>
        <w:t>:</w:t>
      </w:r>
      <w:r w:rsidRPr="00140BC8">
        <w:rPr>
          <w:spacing w:val="169"/>
          <w:sz w:val="24"/>
          <w:szCs w:val="24"/>
        </w:rPr>
        <w:t xml:space="preserve"> </w:t>
      </w:r>
      <w:r w:rsidRPr="00140BC8">
        <w:rPr>
          <w:sz w:val="24"/>
          <w:szCs w:val="24"/>
        </w:rPr>
        <w:t>Conta</w:t>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rPr>
        <w:t>Ag</w:t>
      </w:r>
      <w:r w:rsidR="00E562D8">
        <w:rPr>
          <w:sz w:val="24"/>
          <w:szCs w:val="24"/>
        </w:rPr>
        <w:t>ê</w:t>
      </w:r>
      <w:r w:rsidRPr="00140BC8">
        <w:rPr>
          <w:sz w:val="24"/>
          <w:szCs w:val="24"/>
        </w:rPr>
        <w:t>ncia/Banco</w:t>
      </w:r>
      <w:r w:rsidRPr="00140BC8">
        <w:rPr>
          <w:w w:val="78"/>
          <w:sz w:val="24"/>
          <w:szCs w:val="24"/>
          <w:u w:val="single"/>
        </w:rPr>
        <w:t xml:space="preserve"> </w:t>
      </w:r>
      <w:r w:rsidRPr="00140BC8">
        <w:rPr>
          <w:sz w:val="24"/>
          <w:szCs w:val="24"/>
          <w:u w:val="single"/>
        </w:rPr>
        <w:tab/>
      </w:r>
      <w:r w:rsidRPr="00140BC8">
        <w:rPr>
          <w:sz w:val="24"/>
          <w:szCs w:val="24"/>
          <w:u w:val="single"/>
        </w:rPr>
        <w:tab/>
      </w:r>
    </w:p>
    <w:tbl>
      <w:tblPr>
        <w:tblW w:w="10923" w:type="dxa"/>
        <w:tblInd w:w="-505" w:type="dxa"/>
        <w:tblLayout w:type="fixed"/>
        <w:tblCellMar>
          <w:left w:w="70" w:type="dxa"/>
          <w:right w:w="70" w:type="dxa"/>
        </w:tblCellMar>
        <w:tblLook w:val="04A0" w:firstRow="1" w:lastRow="0" w:firstColumn="1" w:lastColumn="0" w:noHBand="0" w:noVBand="1"/>
      </w:tblPr>
      <w:tblGrid>
        <w:gridCol w:w="859"/>
        <w:gridCol w:w="5103"/>
        <w:gridCol w:w="992"/>
        <w:gridCol w:w="851"/>
        <w:gridCol w:w="1134"/>
        <w:gridCol w:w="850"/>
        <w:gridCol w:w="1134"/>
      </w:tblGrid>
      <w:tr w:rsidR="00C55B05" w:rsidRPr="00B566E4" w14:paraId="3CE5135D" w14:textId="77777777" w:rsidTr="00C55B05">
        <w:trPr>
          <w:trHeight w:val="349"/>
        </w:trPr>
        <w:tc>
          <w:tcPr>
            <w:tcW w:w="859"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19A0BB9B" w14:textId="77777777" w:rsidR="00C55B05" w:rsidRPr="00B566E4" w:rsidRDefault="00C55B05" w:rsidP="00E25E7C">
            <w:pPr>
              <w:widowControl/>
              <w:autoSpaceDE/>
              <w:autoSpaceDN/>
              <w:jc w:val="center"/>
              <w:rPr>
                <w:rFonts w:ascii="Times New Roman" w:eastAsia="Times New Roman" w:hAnsi="Times New Roman" w:cs="Times New Roman"/>
                <w:b/>
                <w:bCs/>
                <w:sz w:val="24"/>
                <w:szCs w:val="24"/>
                <w:lang w:val="pt-BR" w:eastAsia="pt-BR"/>
              </w:rPr>
            </w:pPr>
            <w:r w:rsidRPr="00B566E4">
              <w:rPr>
                <w:rFonts w:ascii="Times New Roman" w:eastAsia="Times New Roman" w:hAnsi="Times New Roman" w:cs="Times New Roman"/>
                <w:b/>
                <w:bCs/>
                <w:sz w:val="24"/>
                <w:szCs w:val="24"/>
                <w:lang w:val="pt-BR" w:eastAsia="pt-BR"/>
              </w:rPr>
              <w:t>Item</w:t>
            </w:r>
          </w:p>
        </w:tc>
        <w:tc>
          <w:tcPr>
            <w:tcW w:w="5103" w:type="dxa"/>
            <w:tcBorders>
              <w:top w:val="single" w:sz="4" w:space="0" w:color="000000"/>
              <w:left w:val="nil"/>
              <w:bottom w:val="single" w:sz="4" w:space="0" w:color="000000"/>
              <w:right w:val="nil"/>
            </w:tcBorders>
            <w:shd w:val="clear" w:color="FFFF00" w:fill="FFFF00"/>
            <w:vAlign w:val="center"/>
          </w:tcPr>
          <w:p w14:paraId="3F920A48" w14:textId="1D18E649" w:rsidR="00C55B05" w:rsidRPr="00B566E4" w:rsidRDefault="00C55B05" w:rsidP="00E25E7C">
            <w:pPr>
              <w:jc w:val="center"/>
              <w:rPr>
                <w:rFonts w:ascii="Times New Roman" w:hAnsi="Times New Roman" w:cs="Times New Roman"/>
                <w:b/>
                <w:bCs/>
                <w:sz w:val="24"/>
                <w:szCs w:val="24"/>
              </w:rPr>
            </w:pPr>
            <w:r>
              <w:rPr>
                <w:rFonts w:ascii="Arial" w:hAnsi="Arial" w:cs="Arial"/>
                <w:b/>
                <w:bCs/>
                <w:sz w:val="20"/>
                <w:szCs w:val="20"/>
              </w:rPr>
              <w:t>Descrição</w:t>
            </w:r>
          </w:p>
        </w:tc>
        <w:tc>
          <w:tcPr>
            <w:tcW w:w="992" w:type="dxa"/>
            <w:tcBorders>
              <w:top w:val="single" w:sz="4" w:space="0" w:color="000000"/>
              <w:left w:val="nil"/>
              <w:bottom w:val="single" w:sz="4" w:space="0" w:color="000000"/>
              <w:right w:val="single" w:sz="4" w:space="0" w:color="000000"/>
            </w:tcBorders>
            <w:shd w:val="clear" w:color="FFFF00" w:fill="FFFF00"/>
            <w:vAlign w:val="center"/>
          </w:tcPr>
          <w:p w14:paraId="1C76A7DF" w14:textId="77777777" w:rsidR="00C55B05" w:rsidRPr="00B566E4" w:rsidRDefault="00C55B05" w:rsidP="00E25E7C">
            <w:pPr>
              <w:jc w:val="center"/>
              <w:rPr>
                <w:rFonts w:ascii="Times New Roman" w:hAnsi="Times New Roman" w:cs="Times New Roman"/>
                <w:b/>
                <w:bCs/>
                <w:sz w:val="24"/>
                <w:szCs w:val="24"/>
              </w:rPr>
            </w:pPr>
            <w:r w:rsidRPr="00B566E4">
              <w:rPr>
                <w:rFonts w:ascii="Times New Roman" w:hAnsi="Times New Roman" w:cs="Times New Roman"/>
                <w:b/>
                <w:bCs/>
                <w:sz w:val="24"/>
                <w:szCs w:val="24"/>
              </w:rPr>
              <w:t>UND</w:t>
            </w:r>
          </w:p>
        </w:tc>
        <w:tc>
          <w:tcPr>
            <w:tcW w:w="851" w:type="dxa"/>
            <w:tcBorders>
              <w:top w:val="single" w:sz="4" w:space="0" w:color="000000"/>
              <w:left w:val="nil"/>
              <w:bottom w:val="single" w:sz="4" w:space="0" w:color="000000"/>
              <w:right w:val="single" w:sz="4" w:space="0" w:color="000000"/>
            </w:tcBorders>
            <w:shd w:val="clear" w:color="FFFF00" w:fill="FFFF00"/>
            <w:vAlign w:val="center"/>
          </w:tcPr>
          <w:p w14:paraId="0F12E417" w14:textId="77777777" w:rsidR="00C55B05" w:rsidRPr="00B566E4" w:rsidRDefault="00C55B05" w:rsidP="00E25E7C">
            <w:pPr>
              <w:jc w:val="center"/>
              <w:rPr>
                <w:rFonts w:ascii="Times New Roman" w:hAnsi="Times New Roman" w:cs="Times New Roman"/>
                <w:b/>
                <w:bCs/>
                <w:sz w:val="24"/>
                <w:szCs w:val="24"/>
              </w:rPr>
            </w:pPr>
            <w:r w:rsidRPr="00B566E4">
              <w:rPr>
                <w:rFonts w:ascii="Times New Roman" w:hAnsi="Times New Roman" w:cs="Times New Roman"/>
                <w:b/>
                <w:bCs/>
                <w:sz w:val="24"/>
                <w:szCs w:val="24"/>
              </w:rPr>
              <w:t>Qtde</w:t>
            </w:r>
          </w:p>
        </w:tc>
        <w:tc>
          <w:tcPr>
            <w:tcW w:w="1134" w:type="dxa"/>
            <w:tcBorders>
              <w:top w:val="single" w:sz="4" w:space="0" w:color="000000"/>
              <w:left w:val="nil"/>
              <w:bottom w:val="single" w:sz="4" w:space="0" w:color="000000"/>
              <w:right w:val="single" w:sz="4" w:space="0" w:color="000000"/>
            </w:tcBorders>
            <w:shd w:val="clear" w:color="FFFF00" w:fill="FFFF00"/>
            <w:vAlign w:val="center"/>
          </w:tcPr>
          <w:p w14:paraId="62C5042B" w14:textId="77777777" w:rsidR="00C55B05" w:rsidRPr="00B566E4" w:rsidRDefault="00C55B05" w:rsidP="00E25E7C">
            <w:pPr>
              <w:jc w:val="center"/>
              <w:rPr>
                <w:rFonts w:ascii="Times New Roman" w:hAnsi="Times New Roman" w:cs="Times New Roman"/>
                <w:b/>
                <w:bCs/>
                <w:sz w:val="24"/>
                <w:szCs w:val="24"/>
              </w:rPr>
            </w:pPr>
            <w:r w:rsidRPr="00B566E4">
              <w:rPr>
                <w:rFonts w:ascii="Times New Roman" w:hAnsi="Times New Roman" w:cs="Times New Roman"/>
                <w:b/>
                <w:bCs/>
                <w:sz w:val="24"/>
                <w:szCs w:val="24"/>
              </w:rPr>
              <w:t>Valor Unitário</w:t>
            </w:r>
          </w:p>
          <w:p w14:paraId="3B3DE034" w14:textId="77777777" w:rsidR="00C55B05" w:rsidRPr="00B566E4" w:rsidRDefault="00C55B05" w:rsidP="00E25E7C">
            <w:pPr>
              <w:jc w:val="center"/>
              <w:rPr>
                <w:rFonts w:ascii="Times New Roman" w:hAnsi="Times New Roman" w:cs="Times New Roman"/>
                <w:b/>
                <w:bCs/>
                <w:sz w:val="24"/>
                <w:szCs w:val="24"/>
              </w:rPr>
            </w:pPr>
          </w:p>
        </w:tc>
        <w:tc>
          <w:tcPr>
            <w:tcW w:w="850" w:type="dxa"/>
            <w:tcBorders>
              <w:top w:val="single" w:sz="4" w:space="0" w:color="000000"/>
              <w:left w:val="nil"/>
              <w:bottom w:val="single" w:sz="4" w:space="0" w:color="000000"/>
              <w:right w:val="single" w:sz="4" w:space="0" w:color="000000"/>
            </w:tcBorders>
            <w:shd w:val="clear" w:color="FFFF00" w:fill="FFFF00"/>
            <w:vAlign w:val="center"/>
          </w:tcPr>
          <w:p w14:paraId="4FCF0B06" w14:textId="77777777" w:rsidR="00C55B05" w:rsidRPr="00B566E4" w:rsidRDefault="00C55B05" w:rsidP="00E25E7C">
            <w:pPr>
              <w:jc w:val="center"/>
              <w:rPr>
                <w:rFonts w:ascii="Times New Roman" w:hAnsi="Times New Roman" w:cs="Times New Roman"/>
                <w:b/>
                <w:bCs/>
                <w:sz w:val="24"/>
                <w:szCs w:val="24"/>
              </w:rPr>
            </w:pPr>
            <w:r w:rsidRPr="00B566E4">
              <w:rPr>
                <w:rFonts w:ascii="Times New Roman" w:hAnsi="Times New Roman" w:cs="Times New Roman"/>
                <w:b/>
                <w:bCs/>
                <w:sz w:val="24"/>
                <w:szCs w:val="24"/>
              </w:rPr>
              <w:t>Valor Total</w:t>
            </w:r>
          </w:p>
          <w:p w14:paraId="54E6C0BE" w14:textId="77777777" w:rsidR="00C55B05" w:rsidRPr="00B566E4" w:rsidRDefault="00C55B05" w:rsidP="00E25E7C">
            <w:pPr>
              <w:jc w:val="center"/>
              <w:rPr>
                <w:rFonts w:ascii="Times New Roman" w:hAnsi="Times New Roman" w:cs="Times New Roman"/>
                <w:b/>
                <w:bCs/>
                <w:sz w:val="24"/>
                <w:szCs w:val="24"/>
              </w:rPr>
            </w:pPr>
          </w:p>
        </w:tc>
        <w:tc>
          <w:tcPr>
            <w:tcW w:w="1134" w:type="dxa"/>
            <w:tcBorders>
              <w:top w:val="single" w:sz="4" w:space="0" w:color="000000"/>
              <w:left w:val="nil"/>
              <w:bottom w:val="single" w:sz="4" w:space="0" w:color="000000"/>
              <w:right w:val="single" w:sz="4" w:space="0" w:color="000000"/>
            </w:tcBorders>
            <w:shd w:val="clear" w:color="FFFF00" w:fill="FFFF00"/>
            <w:vAlign w:val="center"/>
          </w:tcPr>
          <w:p w14:paraId="337D1184" w14:textId="77777777" w:rsidR="00C55B05" w:rsidRPr="00B566E4" w:rsidRDefault="00C55B05" w:rsidP="00E25E7C">
            <w:pPr>
              <w:ind w:right="72"/>
              <w:jc w:val="center"/>
              <w:rPr>
                <w:rFonts w:ascii="Times New Roman" w:hAnsi="Times New Roman" w:cs="Times New Roman"/>
                <w:b/>
                <w:bCs/>
                <w:sz w:val="24"/>
                <w:szCs w:val="24"/>
              </w:rPr>
            </w:pPr>
            <w:r w:rsidRPr="00B566E4">
              <w:rPr>
                <w:rFonts w:ascii="Times New Roman" w:hAnsi="Times New Roman" w:cs="Times New Roman"/>
                <w:b/>
                <w:bCs/>
                <w:sz w:val="24"/>
                <w:szCs w:val="24"/>
              </w:rPr>
              <w:t xml:space="preserve">Marca </w:t>
            </w:r>
          </w:p>
          <w:p w14:paraId="6015BC49" w14:textId="77777777" w:rsidR="00C55B05" w:rsidRPr="00B566E4" w:rsidRDefault="00C55B05" w:rsidP="00E25E7C">
            <w:pPr>
              <w:ind w:right="72"/>
              <w:jc w:val="center"/>
              <w:rPr>
                <w:rFonts w:ascii="Times New Roman" w:hAnsi="Times New Roman" w:cs="Times New Roman"/>
                <w:b/>
                <w:bCs/>
                <w:sz w:val="24"/>
                <w:szCs w:val="24"/>
              </w:rPr>
            </w:pPr>
          </w:p>
        </w:tc>
      </w:tr>
      <w:tr w:rsidR="00C55B05" w:rsidRPr="00B566E4" w14:paraId="20738C5F" w14:textId="77777777" w:rsidTr="00C55B05">
        <w:trPr>
          <w:trHeight w:val="2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B249E44"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proofErr w:type="gramStart"/>
            <w:r w:rsidRPr="00B566E4">
              <w:rPr>
                <w:rFonts w:ascii="Times New Roman" w:eastAsia="Times New Roman" w:hAnsi="Times New Roman" w:cs="Times New Roman"/>
                <w:sz w:val="24"/>
                <w:szCs w:val="24"/>
                <w:lang w:val="pt-BR" w:eastAsia="pt-BR"/>
              </w:rPr>
              <w:t>1</w:t>
            </w:r>
            <w:proofErr w:type="gramEnd"/>
          </w:p>
        </w:tc>
        <w:tc>
          <w:tcPr>
            <w:tcW w:w="5103" w:type="dxa"/>
            <w:tcBorders>
              <w:top w:val="nil"/>
              <w:left w:val="nil"/>
              <w:bottom w:val="single" w:sz="4" w:space="0" w:color="000000"/>
              <w:right w:val="nil"/>
            </w:tcBorders>
            <w:vAlign w:val="center"/>
          </w:tcPr>
          <w:p w14:paraId="27D3049E" w14:textId="5F473AD6" w:rsidR="00C55B05" w:rsidRPr="00B566E4" w:rsidRDefault="00C55B05" w:rsidP="00E25E7C">
            <w:pPr>
              <w:jc w:val="both"/>
              <w:rPr>
                <w:rFonts w:ascii="Times New Roman" w:hAnsi="Times New Roman" w:cs="Times New Roman"/>
                <w:sz w:val="24"/>
                <w:szCs w:val="24"/>
              </w:rPr>
            </w:pPr>
            <w:r>
              <w:rPr>
                <w:rFonts w:ascii="Arial" w:hAnsi="Arial" w:cs="Arial"/>
                <w:sz w:val="20"/>
                <w:szCs w:val="20"/>
              </w:rPr>
              <w:t xml:space="preserve">BLOCO ADESICO </w:t>
            </w:r>
            <w:proofErr w:type="gramStart"/>
            <w:r>
              <w:rPr>
                <w:rFonts w:ascii="Arial" w:hAnsi="Arial" w:cs="Arial"/>
                <w:sz w:val="20"/>
                <w:szCs w:val="20"/>
              </w:rPr>
              <w:t>AUTO COLANTE</w:t>
            </w:r>
            <w:proofErr w:type="gramEnd"/>
            <w:r>
              <w:rPr>
                <w:rFonts w:ascii="Arial" w:hAnsi="Arial" w:cs="Arial"/>
                <w:sz w:val="20"/>
                <w:szCs w:val="20"/>
              </w:rPr>
              <w:t xml:space="preserve"> 4 Cores 38mm X 50mm 4 Unidades de 100 Folhas Cada (Total de 400 Folhas) PCT com 4 UN</w:t>
            </w:r>
          </w:p>
        </w:tc>
        <w:tc>
          <w:tcPr>
            <w:tcW w:w="992" w:type="dxa"/>
            <w:tcBorders>
              <w:top w:val="nil"/>
              <w:left w:val="nil"/>
              <w:bottom w:val="single" w:sz="4" w:space="0" w:color="000000"/>
              <w:right w:val="single" w:sz="4" w:space="0" w:color="000000"/>
            </w:tcBorders>
            <w:vAlign w:val="center"/>
          </w:tcPr>
          <w:p w14:paraId="3A060349"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13B8ED0D" w14:textId="46E9A2A9"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10</w:t>
            </w:r>
          </w:p>
        </w:tc>
        <w:tc>
          <w:tcPr>
            <w:tcW w:w="1134" w:type="dxa"/>
            <w:tcBorders>
              <w:top w:val="nil"/>
              <w:left w:val="nil"/>
              <w:bottom w:val="single" w:sz="4" w:space="0" w:color="000000"/>
              <w:right w:val="single" w:sz="4" w:space="0" w:color="000000"/>
            </w:tcBorders>
            <w:vAlign w:val="center"/>
          </w:tcPr>
          <w:p w14:paraId="386AC3EB"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72EAF10D"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3A2E6207"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0522D1B7" w14:textId="77777777" w:rsidTr="00C55B05">
        <w:trPr>
          <w:trHeight w:val="582"/>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0BDCEC96"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proofErr w:type="gramStart"/>
            <w:r w:rsidRPr="00B566E4">
              <w:rPr>
                <w:rFonts w:ascii="Times New Roman" w:eastAsia="Times New Roman" w:hAnsi="Times New Roman" w:cs="Times New Roman"/>
                <w:sz w:val="24"/>
                <w:szCs w:val="24"/>
                <w:lang w:val="pt-BR" w:eastAsia="pt-BR"/>
              </w:rPr>
              <w:t>2</w:t>
            </w:r>
            <w:proofErr w:type="gramEnd"/>
          </w:p>
        </w:tc>
        <w:tc>
          <w:tcPr>
            <w:tcW w:w="5103" w:type="dxa"/>
            <w:tcBorders>
              <w:top w:val="nil"/>
              <w:left w:val="nil"/>
              <w:bottom w:val="single" w:sz="4" w:space="0" w:color="000000"/>
              <w:right w:val="nil"/>
            </w:tcBorders>
            <w:vAlign w:val="center"/>
          </w:tcPr>
          <w:p w14:paraId="6CE1F205" w14:textId="4AA9060C" w:rsidR="00C55B05" w:rsidRPr="00B566E4" w:rsidRDefault="00C55B05" w:rsidP="00E25E7C">
            <w:pPr>
              <w:jc w:val="both"/>
              <w:rPr>
                <w:rFonts w:ascii="Times New Roman" w:hAnsi="Times New Roman" w:cs="Times New Roman"/>
                <w:sz w:val="24"/>
                <w:szCs w:val="24"/>
              </w:rPr>
            </w:pPr>
            <w:r>
              <w:rPr>
                <w:rFonts w:ascii="Arial" w:hAnsi="Arial" w:cs="Arial"/>
                <w:sz w:val="20"/>
                <w:szCs w:val="20"/>
              </w:rPr>
              <w:t xml:space="preserve">BLOCO ADESIVO </w:t>
            </w:r>
            <w:proofErr w:type="gramStart"/>
            <w:r>
              <w:rPr>
                <w:rFonts w:ascii="Arial" w:hAnsi="Arial" w:cs="Arial"/>
                <w:sz w:val="20"/>
                <w:szCs w:val="20"/>
              </w:rPr>
              <w:t>AUTO COLANTE</w:t>
            </w:r>
            <w:proofErr w:type="gramEnd"/>
            <w:r>
              <w:rPr>
                <w:rFonts w:ascii="Arial" w:hAnsi="Arial" w:cs="Arial"/>
                <w:sz w:val="20"/>
                <w:szCs w:val="20"/>
              </w:rPr>
              <w:t>, colorido 76mm X 76mm - 100 Folhas : Bloco Adesivo  Amarelo 76mm X 76mm - 100 Folhas</w:t>
            </w:r>
          </w:p>
        </w:tc>
        <w:tc>
          <w:tcPr>
            <w:tcW w:w="992" w:type="dxa"/>
            <w:tcBorders>
              <w:top w:val="nil"/>
              <w:left w:val="nil"/>
              <w:bottom w:val="single" w:sz="4" w:space="0" w:color="000000"/>
              <w:right w:val="single" w:sz="4" w:space="0" w:color="000000"/>
            </w:tcBorders>
            <w:vAlign w:val="center"/>
          </w:tcPr>
          <w:p w14:paraId="2D336DF5"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290E27BF" w14:textId="28F76E21"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15</w:t>
            </w:r>
          </w:p>
        </w:tc>
        <w:tc>
          <w:tcPr>
            <w:tcW w:w="1134" w:type="dxa"/>
            <w:tcBorders>
              <w:top w:val="nil"/>
              <w:left w:val="nil"/>
              <w:bottom w:val="single" w:sz="4" w:space="0" w:color="000000"/>
              <w:right w:val="single" w:sz="4" w:space="0" w:color="000000"/>
            </w:tcBorders>
            <w:vAlign w:val="center"/>
          </w:tcPr>
          <w:p w14:paraId="1F1798C4"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674C4A87"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74D40723"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5BCA111D" w14:textId="77777777" w:rsidTr="00C55B05">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3D400AC"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proofErr w:type="gramStart"/>
            <w:r w:rsidRPr="00B566E4">
              <w:rPr>
                <w:rFonts w:ascii="Times New Roman" w:eastAsia="Times New Roman" w:hAnsi="Times New Roman" w:cs="Times New Roman"/>
                <w:sz w:val="24"/>
                <w:szCs w:val="24"/>
                <w:lang w:val="pt-BR" w:eastAsia="pt-BR"/>
              </w:rPr>
              <w:t>3</w:t>
            </w:r>
            <w:proofErr w:type="gramEnd"/>
          </w:p>
        </w:tc>
        <w:tc>
          <w:tcPr>
            <w:tcW w:w="5103" w:type="dxa"/>
            <w:tcBorders>
              <w:top w:val="nil"/>
              <w:left w:val="nil"/>
              <w:bottom w:val="single" w:sz="4" w:space="0" w:color="000000"/>
              <w:right w:val="nil"/>
            </w:tcBorders>
            <w:vAlign w:val="center"/>
          </w:tcPr>
          <w:p w14:paraId="544CD72F" w14:textId="5159E030" w:rsidR="00C55B05" w:rsidRPr="00B566E4" w:rsidRDefault="00C55B05" w:rsidP="00E25E7C">
            <w:pPr>
              <w:jc w:val="both"/>
              <w:rPr>
                <w:rFonts w:ascii="Times New Roman" w:hAnsi="Times New Roman" w:cs="Times New Roman"/>
                <w:sz w:val="24"/>
                <w:szCs w:val="24"/>
              </w:rPr>
            </w:pPr>
            <w:r>
              <w:rPr>
                <w:rFonts w:ascii="Arial" w:hAnsi="Arial" w:cs="Arial"/>
                <w:sz w:val="20"/>
                <w:szCs w:val="20"/>
              </w:rPr>
              <w:t xml:space="preserve">BOBINA DE PAPEL CONTACT: 45 cm x 25 m transparente (tradicional). Para </w:t>
            </w:r>
            <w:proofErr w:type="gramStart"/>
            <w:r>
              <w:rPr>
                <w:rFonts w:ascii="Arial" w:hAnsi="Arial" w:cs="Arial"/>
                <w:sz w:val="20"/>
                <w:szCs w:val="20"/>
              </w:rPr>
              <w:t>ser</w:t>
            </w:r>
            <w:proofErr w:type="gramEnd"/>
            <w:r>
              <w:rPr>
                <w:rFonts w:ascii="Arial" w:hAnsi="Arial" w:cs="Arial"/>
                <w:sz w:val="20"/>
                <w:szCs w:val="20"/>
              </w:rPr>
              <w:t xml:space="preserve"> aplicado em forração externa e interna de objetos, tarefas escolares, trabalhos manuais e etc</w:t>
            </w:r>
          </w:p>
        </w:tc>
        <w:tc>
          <w:tcPr>
            <w:tcW w:w="992" w:type="dxa"/>
            <w:tcBorders>
              <w:top w:val="nil"/>
              <w:left w:val="nil"/>
              <w:bottom w:val="single" w:sz="4" w:space="0" w:color="000000"/>
              <w:right w:val="single" w:sz="4" w:space="0" w:color="000000"/>
            </w:tcBorders>
            <w:vAlign w:val="center"/>
          </w:tcPr>
          <w:p w14:paraId="5392C42B"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407C8322" w14:textId="7952A0F3"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05</w:t>
            </w:r>
          </w:p>
        </w:tc>
        <w:tc>
          <w:tcPr>
            <w:tcW w:w="1134" w:type="dxa"/>
            <w:tcBorders>
              <w:top w:val="nil"/>
              <w:left w:val="nil"/>
              <w:bottom w:val="single" w:sz="4" w:space="0" w:color="000000"/>
              <w:right w:val="single" w:sz="4" w:space="0" w:color="000000"/>
            </w:tcBorders>
            <w:vAlign w:val="center"/>
          </w:tcPr>
          <w:p w14:paraId="03BF7D35"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6433032A"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140D42D8"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3FC9C4DA" w14:textId="77777777" w:rsidTr="00C55B05">
        <w:trPr>
          <w:trHeight w:val="2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1FF6BA9"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proofErr w:type="gramStart"/>
            <w:r w:rsidRPr="00B566E4">
              <w:rPr>
                <w:rFonts w:ascii="Times New Roman" w:eastAsia="Times New Roman" w:hAnsi="Times New Roman" w:cs="Times New Roman"/>
                <w:sz w:val="24"/>
                <w:szCs w:val="24"/>
                <w:lang w:val="pt-BR" w:eastAsia="pt-BR"/>
              </w:rPr>
              <w:t>4</w:t>
            </w:r>
            <w:proofErr w:type="gramEnd"/>
          </w:p>
        </w:tc>
        <w:tc>
          <w:tcPr>
            <w:tcW w:w="5103" w:type="dxa"/>
            <w:tcBorders>
              <w:top w:val="nil"/>
              <w:left w:val="nil"/>
              <w:bottom w:val="single" w:sz="4" w:space="0" w:color="000000"/>
              <w:right w:val="nil"/>
            </w:tcBorders>
            <w:vAlign w:val="center"/>
          </w:tcPr>
          <w:p w14:paraId="3A5719E9" w14:textId="7FFA6581" w:rsidR="00C55B05" w:rsidRPr="00B566E4" w:rsidRDefault="00C55B05" w:rsidP="00E25E7C">
            <w:pPr>
              <w:jc w:val="both"/>
              <w:rPr>
                <w:rFonts w:ascii="Times New Roman" w:hAnsi="Times New Roman" w:cs="Times New Roman"/>
                <w:sz w:val="24"/>
                <w:szCs w:val="24"/>
              </w:rPr>
            </w:pPr>
            <w:r>
              <w:rPr>
                <w:rFonts w:ascii="Arial" w:hAnsi="Arial" w:cs="Arial"/>
                <w:sz w:val="20"/>
                <w:szCs w:val="20"/>
              </w:rPr>
              <w:t xml:space="preserve">CAIXA PARA </w:t>
            </w:r>
            <w:proofErr w:type="gramStart"/>
            <w:r>
              <w:rPr>
                <w:rFonts w:ascii="Arial" w:hAnsi="Arial" w:cs="Arial"/>
                <w:sz w:val="20"/>
                <w:szCs w:val="20"/>
              </w:rPr>
              <w:t>ARQUIVO ,</w:t>
            </w:r>
            <w:proofErr w:type="gramEnd"/>
            <w:r>
              <w:rPr>
                <w:rFonts w:ascii="Arial" w:hAnsi="Arial" w:cs="Arial"/>
                <w:sz w:val="20"/>
                <w:szCs w:val="20"/>
              </w:rPr>
              <w:t>: - Caixa Box, de plástico, confeccionada em pilpropileno</w:t>
            </w:r>
            <w:r>
              <w:rPr>
                <w:rFonts w:ascii="Arial" w:hAnsi="Arial" w:cs="Arial"/>
                <w:sz w:val="20"/>
                <w:szCs w:val="20"/>
              </w:rPr>
              <w:br/>
              <w:t>corrugado (polionda), na cor variavel, modelo desmontável,</w:t>
            </w:r>
            <w:r>
              <w:rPr>
                <w:rFonts w:ascii="Arial" w:hAnsi="Arial" w:cs="Arial"/>
                <w:sz w:val="20"/>
                <w:szCs w:val="20"/>
              </w:rPr>
              <w:br/>
              <w:t>impressa na tampa e laterais, fechamento duplo</w:t>
            </w:r>
            <w:r>
              <w:rPr>
                <w:rFonts w:ascii="Arial" w:hAnsi="Arial" w:cs="Arial"/>
                <w:sz w:val="20"/>
                <w:szCs w:val="20"/>
              </w:rPr>
              <w:br/>
              <w:t>reforçado, com visor. Medidas 24,5 X 35,3 X 13 cm.</w:t>
            </w:r>
          </w:p>
        </w:tc>
        <w:tc>
          <w:tcPr>
            <w:tcW w:w="992" w:type="dxa"/>
            <w:tcBorders>
              <w:top w:val="nil"/>
              <w:left w:val="nil"/>
              <w:bottom w:val="single" w:sz="4" w:space="0" w:color="000000"/>
              <w:right w:val="single" w:sz="4" w:space="0" w:color="000000"/>
            </w:tcBorders>
            <w:vAlign w:val="center"/>
          </w:tcPr>
          <w:p w14:paraId="0E7C2579"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4BB6398B" w14:textId="716CFDD8"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30</w:t>
            </w:r>
          </w:p>
        </w:tc>
        <w:tc>
          <w:tcPr>
            <w:tcW w:w="1134" w:type="dxa"/>
            <w:tcBorders>
              <w:top w:val="nil"/>
              <w:left w:val="nil"/>
              <w:bottom w:val="single" w:sz="4" w:space="0" w:color="000000"/>
              <w:right w:val="single" w:sz="4" w:space="0" w:color="000000"/>
            </w:tcBorders>
            <w:vAlign w:val="center"/>
          </w:tcPr>
          <w:p w14:paraId="28CA783E"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7A73A7D4"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41FA70E4"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4F2A904C" w14:textId="77777777" w:rsidTr="00C55B05">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A91B9DC"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proofErr w:type="gramStart"/>
            <w:r w:rsidRPr="00B566E4">
              <w:rPr>
                <w:rFonts w:ascii="Times New Roman" w:eastAsia="Times New Roman" w:hAnsi="Times New Roman" w:cs="Times New Roman"/>
                <w:sz w:val="24"/>
                <w:szCs w:val="24"/>
                <w:lang w:val="pt-BR" w:eastAsia="pt-BR"/>
              </w:rPr>
              <w:t>5</w:t>
            </w:r>
            <w:proofErr w:type="gramEnd"/>
          </w:p>
        </w:tc>
        <w:tc>
          <w:tcPr>
            <w:tcW w:w="5103" w:type="dxa"/>
            <w:tcBorders>
              <w:top w:val="nil"/>
              <w:left w:val="nil"/>
              <w:bottom w:val="single" w:sz="4" w:space="0" w:color="000000"/>
              <w:right w:val="nil"/>
            </w:tcBorders>
            <w:vAlign w:val="center"/>
          </w:tcPr>
          <w:p w14:paraId="56A28D9F" w14:textId="4414FE6C" w:rsidR="00C55B05" w:rsidRPr="00B566E4" w:rsidRDefault="00C55B05" w:rsidP="00E25E7C">
            <w:pPr>
              <w:jc w:val="both"/>
              <w:rPr>
                <w:rFonts w:ascii="Times New Roman" w:hAnsi="Times New Roman" w:cs="Times New Roman"/>
                <w:sz w:val="24"/>
                <w:szCs w:val="24"/>
              </w:rPr>
            </w:pPr>
            <w:r>
              <w:rPr>
                <w:rFonts w:ascii="Arial" w:hAnsi="Arial" w:cs="Arial"/>
                <w:sz w:val="20"/>
                <w:szCs w:val="20"/>
              </w:rPr>
              <w:t xml:space="preserve">CANETA ESFEROGRÁFICA, escrita grossa, cor da carga </w:t>
            </w:r>
            <w:proofErr w:type="gramStart"/>
            <w:r>
              <w:rPr>
                <w:rFonts w:ascii="Arial" w:hAnsi="Arial" w:cs="Arial"/>
                <w:sz w:val="20"/>
                <w:szCs w:val="20"/>
              </w:rPr>
              <w:t>azul ;</w:t>
            </w:r>
            <w:proofErr w:type="gramEnd"/>
            <w:r>
              <w:rPr>
                <w:rFonts w:ascii="Arial" w:hAnsi="Arial" w:cs="Arial"/>
                <w:sz w:val="20"/>
                <w:szCs w:val="20"/>
              </w:rPr>
              <w:t>: , ponta plástica com esfera</w:t>
            </w:r>
            <w:r>
              <w:rPr>
                <w:rFonts w:ascii="Arial" w:hAnsi="Arial" w:cs="Arial"/>
                <w:sz w:val="20"/>
                <w:szCs w:val="20"/>
              </w:rPr>
              <w:br/>
              <w:t>de tungstênio, escrita média, corpo plástico transparente com a pega ou todo sextavado, validade mínima de 22 meses, a partir da data de entrega,</w:t>
            </w:r>
            <w:r>
              <w:rPr>
                <w:rFonts w:ascii="Arial" w:hAnsi="Arial" w:cs="Arial"/>
                <w:sz w:val="20"/>
                <w:szCs w:val="20"/>
              </w:rPr>
              <w:br/>
              <w:t xml:space="preserve">impressa na embalagem. </w:t>
            </w:r>
          </w:p>
        </w:tc>
        <w:tc>
          <w:tcPr>
            <w:tcW w:w="992" w:type="dxa"/>
            <w:tcBorders>
              <w:top w:val="nil"/>
              <w:left w:val="nil"/>
              <w:bottom w:val="single" w:sz="4" w:space="0" w:color="000000"/>
              <w:right w:val="single" w:sz="4" w:space="0" w:color="000000"/>
            </w:tcBorders>
            <w:vAlign w:val="center"/>
          </w:tcPr>
          <w:p w14:paraId="5F9806BC"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66475301" w14:textId="7EA0E6D9"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50</w:t>
            </w:r>
          </w:p>
        </w:tc>
        <w:tc>
          <w:tcPr>
            <w:tcW w:w="1134" w:type="dxa"/>
            <w:tcBorders>
              <w:top w:val="nil"/>
              <w:left w:val="nil"/>
              <w:bottom w:val="single" w:sz="4" w:space="0" w:color="000000"/>
              <w:right w:val="single" w:sz="4" w:space="0" w:color="000000"/>
            </w:tcBorders>
            <w:vAlign w:val="center"/>
          </w:tcPr>
          <w:p w14:paraId="59483F1A"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43A9BE4F"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61F6ABD2"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719E2E12" w14:textId="77777777" w:rsidTr="00C55B05">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EEE9ADD"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proofErr w:type="gramStart"/>
            <w:r w:rsidRPr="00B566E4">
              <w:rPr>
                <w:rFonts w:ascii="Times New Roman" w:eastAsia="Times New Roman" w:hAnsi="Times New Roman" w:cs="Times New Roman"/>
                <w:sz w:val="24"/>
                <w:szCs w:val="24"/>
                <w:lang w:val="pt-BR" w:eastAsia="pt-BR"/>
              </w:rPr>
              <w:t>6</w:t>
            </w:r>
            <w:proofErr w:type="gramEnd"/>
          </w:p>
        </w:tc>
        <w:tc>
          <w:tcPr>
            <w:tcW w:w="5103" w:type="dxa"/>
            <w:tcBorders>
              <w:top w:val="nil"/>
              <w:left w:val="nil"/>
              <w:bottom w:val="single" w:sz="4" w:space="0" w:color="000000"/>
              <w:right w:val="nil"/>
            </w:tcBorders>
            <w:vAlign w:val="center"/>
          </w:tcPr>
          <w:p w14:paraId="25798120" w14:textId="7471591C" w:rsidR="00C55B05" w:rsidRPr="00B566E4" w:rsidRDefault="00C55B05" w:rsidP="00E25E7C">
            <w:pPr>
              <w:jc w:val="both"/>
              <w:rPr>
                <w:rFonts w:ascii="Times New Roman" w:hAnsi="Times New Roman" w:cs="Times New Roman"/>
                <w:sz w:val="24"/>
                <w:szCs w:val="24"/>
              </w:rPr>
            </w:pPr>
            <w:r>
              <w:rPr>
                <w:rFonts w:ascii="Arial" w:hAnsi="Arial" w:cs="Arial"/>
                <w:sz w:val="20"/>
                <w:szCs w:val="20"/>
              </w:rPr>
              <w:t>CANETA MARCA TEXTO: Amarela, composição da tampa e corpo: resinas</w:t>
            </w:r>
            <w:r>
              <w:rPr>
                <w:rFonts w:ascii="Arial" w:hAnsi="Arial" w:cs="Arial"/>
                <w:sz w:val="20"/>
                <w:szCs w:val="20"/>
              </w:rPr>
              <w:br/>
              <w:t xml:space="preserve">termoplásticas, tinta à base de água, corantes e aditivos, com ponta de fibra de poliéster, selo do Inmetro. Padrão de qualidade: bic, compactor, faber </w:t>
            </w:r>
            <w:proofErr w:type="gramStart"/>
            <w:r>
              <w:rPr>
                <w:rFonts w:ascii="Arial" w:hAnsi="Arial" w:cs="Arial"/>
                <w:sz w:val="20"/>
                <w:szCs w:val="20"/>
              </w:rPr>
              <w:t>castel</w:t>
            </w:r>
            <w:proofErr w:type="gramEnd"/>
          </w:p>
        </w:tc>
        <w:tc>
          <w:tcPr>
            <w:tcW w:w="992" w:type="dxa"/>
            <w:tcBorders>
              <w:top w:val="nil"/>
              <w:left w:val="nil"/>
              <w:bottom w:val="single" w:sz="4" w:space="0" w:color="000000"/>
              <w:right w:val="single" w:sz="4" w:space="0" w:color="000000"/>
            </w:tcBorders>
            <w:vAlign w:val="center"/>
          </w:tcPr>
          <w:p w14:paraId="30988D99" w14:textId="43B264BF" w:rsidR="00C55B05" w:rsidRPr="00B566E4" w:rsidRDefault="00C55B05" w:rsidP="00E25E7C">
            <w:pPr>
              <w:jc w:val="both"/>
              <w:rPr>
                <w:rFonts w:ascii="Times New Roman" w:hAnsi="Times New Roman" w:cs="Times New Roman"/>
                <w:sz w:val="24"/>
                <w:szCs w:val="24"/>
              </w:rPr>
            </w:pPr>
            <w:r w:rsidRPr="00B566E4">
              <w:rPr>
                <w:rFonts w:ascii="Times New Roman" w:hAnsi="Times New Roman" w:cs="Times New Roman"/>
                <w:sz w:val="24"/>
                <w:szCs w:val="24"/>
              </w:rPr>
              <w:t>Caixa</w:t>
            </w:r>
          </w:p>
        </w:tc>
        <w:tc>
          <w:tcPr>
            <w:tcW w:w="851" w:type="dxa"/>
            <w:tcBorders>
              <w:top w:val="nil"/>
              <w:left w:val="nil"/>
              <w:bottom w:val="single" w:sz="4" w:space="0" w:color="000000"/>
              <w:right w:val="single" w:sz="4" w:space="0" w:color="000000"/>
            </w:tcBorders>
            <w:vAlign w:val="center"/>
          </w:tcPr>
          <w:p w14:paraId="677CEB24" w14:textId="0D80861F"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10</w:t>
            </w:r>
          </w:p>
        </w:tc>
        <w:tc>
          <w:tcPr>
            <w:tcW w:w="1134" w:type="dxa"/>
            <w:tcBorders>
              <w:top w:val="nil"/>
              <w:left w:val="nil"/>
              <w:bottom w:val="single" w:sz="4" w:space="0" w:color="000000"/>
              <w:right w:val="single" w:sz="4" w:space="0" w:color="000000"/>
            </w:tcBorders>
            <w:vAlign w:val="center"/>
          </w:tcPr>
          <w:p w14:paraId="3E55A5A3"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76C024B8"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444DA420"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45695F74" w14:textId="77777777" w:rsidTr="00C55B05">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C5A6F8F"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proofErr w:type="gramStart"/>
            <w:r w:rsidRPr="00B566E4">
              <w:rPr>
                <w:rFonts w:ascii="Times New Roman" w:eastAsia="Times New Roman" w:hAnsi="Times New Roman" w:cs="Times New Roman"/>
                <w:sz w:val="24"/>
                <w:szCs w:val="24"/>
                <w:lang w:val="pt-BR" w:eastAsia="pt-BR"/>
              </w:rPr>
              <w:t>7</w:t>
            </w:r>
            <w:proofErr w:type="gramEnd"/>
          </w:p>
        </w:tc>
        <w:tc>
          <w:tcPr>
            <w:tcW w:w="5103" w:type="dxa"/>
            <w:tcBorders>
              <w:top w:val="nil"/>
              <w:left w:val="nil"/>
              <w:bottom w:val="single" w:sz="4" w:space="0" w:color="000000"/>
              <w:right w:val="nil"/>
            </w:tcBorders>
            <w:vAlign w:val="center"/>
          </w:tcPr>
          <w:p w14:paraId="6C83D99A" w14:textId="3B748C3F" w:rsidR="00C55B05" w:rsidRPr="00B566E4" w:rsidRDefault="00C55B05" w:rsidP="00E25E7C">
            <w:pPr>
              <w:jc w:val="both"/>
              <w:rPr>
                <w:rFonts w:ascii="Times New Roman" w:hAnsi="Times New Roman" w:cs="Times New Roman"/>
                <w:sz w:val="24"/>
                <w:szCs w:val="24"/>
              </w:rPr>
            </w:pPr>
            <w:r>
              <w:rPr>
                <w:rFonts w:ascii="Arial" w:hAnsi="Arial" w:cs="Arial"/>
                <w:sz w:val="20"/>
                <w:szCs w:val="20"/>
              </w:rPr>
              <w:t>CARTUCHO TONER: Laser Jet D 204u</w:t>
            </w:r>
          </w:p>
        </w:tc>
        <w:tc>
          <w:tcPr>
            <w:tcW w:w="992" w:type="dxa"/>
            <w:tcBorders>
              <w:top w:val="nil"/>
              <w:left w:val="nil"/>
              <w:bottom w:val="single" w:sz="4" w:space="0" w:color="000000"/>
              <w:right w:val="single" w:sz="4" w:space="0" w:color="000000"/>
            </w:tcBorders>
            <w:vAlign w:val="center"/>
          </w:tcPr>
          <w:p w14:paraId="26F473D9"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0B0D0D8C" w14:textId="7C06BF30"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06</w:t>
            </w:r>
          </w:p>
        </w:tc>
        <w:tc>
          <w:tcPr>
            <w:tcW w:w="1134" w:type="dxa"/>
            <w:tcBorders>
              <w:top w:val="nil"/>
              <w:left w:val="nil"/>
              <w:bottom w:val="single" w:sz="4" w:space="0" w:color="000000"/>
              <w:right w:val="single" w:sz="4" w:space="0" w:color="000000"/>
            </w:tcBorders>
            <w:vAlign w:val="center"/>
          </w:tcPr>
          <w:p w14:paraId="0ECD72CD"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7AB9EC20"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49A476AB"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22BE6C91" w14:textId="77777777" w:rsidTr="00C55B05">
        <w:trPr>
          <w:trHeight w:val="10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67FBD1A"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proofErr w:type="gramStart"/>
            <w:r w:rsidRPr="00B566E4">
              <w:rPr>
                <w:rFonts w:ascii="Times New Roman" w:eastAsia="Times New Roman" w:hAnsi="Times New Roman" w:cs="Times New Roman"/>
                <w:sz w:val="24"/>
                <w:szCs w:val="24"/>
                <w:lang w:val="pt-BR" w:eastAsia="pt-BR"/>
              </w:rPr>
              <w:t>8</w:t>
            </w:r>
            <w:proofErr w:type="gramEnd"/>
          </w:p>
        </w:tc>
        <w:tc>
          <w:tcPr>
            <w:tcW w:w="5103" w:type="dxa"/>
            <w:tcBorders>
              <w:top w:val="nil"/>
              <w:left w:val="nil"/>
              <w:bottom w:val="single" w:sz="4" w:space="0" w:color="000000"/>
              <w:right w:val="nil"/>
            </w:tcBorders>
            <w:vAlign w:val="center"/>
          </w:tcPr>
          <w:p w14:paraId="4108E959" w14:textId="01351725" w:rsidR="00C55B05" w:rsidRPr="00B566E4" w:rsidRDefault="00C55B05" w:rsidP="00E25E7C">
            <w:pPr>
              <w:jc w:val="both"/>
              <w:rPr>
                <w:rFonts w:ascii="Times New Roman" w:hAnsi="Times New Roman" w:cs="Times New Roman"/>
                <w:sz w:val="24"/>
                <w:szCs w:val="24"/>
              </w:rPr>
            </w:pPr>
            <w:r>
              <w:rPr>
                <w:rFonts w:ascii="Arial" w:hAnsi="Arial" w:cs="Arial"/>
                <w:sz w:val="20"/>
                <w:szCs w:val="20"/>
              </w:rPr>
              <w:t>CLIPS GALVONIZADOS N.2 C/500G</w:t>
            </w:r>
          </w:p>
        </w:tc>
        <w:tc>
          <w:tcPr>
            <w:tcW w:w="992" w:type="dxa"/>
            <w:tcBorders>
              <w:top w:val="nil"/>
              <w:left w:val="nil"/>
              <w:bottom w:val="single" w:sz="4" w:space="0" w:color="000000"/>
              <w:right w:val="single" w:sz="4" w:space="0" w:color="000000"/>
            </w:tcBorders>
            <w:vAlign w:val="center"/>
          </w:tcPr>
          <w:p w14:paraId="4F8577C1"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4E50194E" w14:textId="4E946360"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08</w:t>
            </w:r>
          </w:p>
        </w:tc>
        <w:tc>
          <w:tcPr>
            <w:tcW w:w="1134" w:type="dxa"/>
            <w:tcBorders>
              <w:top w:val="nil"/>
              <w:left w:val="nil"/>
              <w:bottom w:val="single" w:sz="4" w:space="0" w:color="000000"/>
              <w:right w:val="single" w:sz="4" w:space="0" w:color="000000"/>
            </w:tcBorders>
            <w:vAlign w:val="center"/>
          </w:tcPr>
          <w:p w14:paraId="71E79847"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5CC9DEEB"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4779B26A"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3033BB9E" w14:textId="77777777" w:rsidTr="00C55B05">
        <w:trPr>
          <w:trHeight w:val="971"/>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E57CB44"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proofErr w:type="gramStart"/>
            <w:r w:rsidRPr="00B566E4">
              <w:rPr>
                <w:rFonts w:ascii="Times New Roman" w:eastAsia="Times New Roman" w:hAnsi="Times New Roman" w:cs="Times New Roman"/>
                <w:sz w:val="24"/>
                <w:szCs w:val="24"/>
                <w:lang w:val="pt-BR" w:eastAsia="pt-BR"/>
              </w:rPr>
              <w:t>9</w:t>
            </w:r>
            <w:proofErr w:type="gramEnd"/>
          </w:p>
        </w:tc>
        <w:tc>
          <w:tcPr>
            <w:tcW w:w="5103" w:type="dxa"/>
            <w:tcBorders>
              <w:top w:val="nil"/>
              <w:left w:val="nil"/>
              <w:bottom w:val="single" w:sz="4" w:space="0" w:color="000000"/>
              <w:right w:val="nil"/>
            </w:tcBorders>
            <w:vAlign w:val="center"/>
          </w:tcPr>
          <w:p w14:paraId="4F0609D3" w14:textId="6CC59A24" w:rsidR="00C55B05" w:rsidRPr="00B566E4" w:rsidRDefault="00C55B05" w:rsidP="00E25E7C">
            <w:pPr>
              <w:jc w:val="both"/>
              <w:rPr>
                <w:rFonts w:ascii="Times New Roman" w:hAnsi="Times New Roman" w:cs="Times New Roman"/>
                <w:sz w:val="24"/>
                <w:szCs w:val="24"/>
              </w:rPr>
            </w:pPr>
            <w:r>
              <w:rPr>
                <w:rFonts w:ascii="Arial" w:hAnsi="Arial" w:cs="Arial"/>
                <w:sz w:val="20"/>
                <w:szCs w:val="20"/>
              </w:rPr>
              <w:t>COLA BRANCA LÍQUIDA para papéis, não tóxica, lavável, não inflamável base em PVA, uso escolar, embalagem 90g.</w:t>
            </w:r>
          </w:p>
        </w:tc>
        <w:tc>
          <w:tcPr>
            <w:tcW w:w="992" w:type="dxa"/>
            <w:tcBorders>
              <w:top w:val="nil"/>
              <w:left w:val="nil"/>
              <w:bottom w:val="single" w:sz="4" w:space="0" w:color="000000"/>
              <w:right w:val="single" w:sz="4" w:space="0" w:color="000000"/>
            </w:tcBorders>
            <w:vAlign w:val="center"/>
          </w:tcPr>
          <w:p w14:paraId="5CF3C42B"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0EB97FFD" w14:textId="1CDE1606"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05</w:t>
            </w:r>
          </w:p>
        </w:tc>
        <w:tc>
          <w:tcPr>
            <w:tcW w:w="1134" w:type="dxa"/>
            <w:tcBorders>
              <w:top w:val="nil"/>
              <w:left w:val="nil"/>
              <w:bottom w:val="single" w:sz="4" w:space="0" w:color="000000"/>
              <w:right w:val="single" w:sz="4" w:space="0" w:color="000000"/>
            </w:tcBorders>
            <w:vAlign w:val="center"/>
          </w:tcPr>
          <w:p w14:paraId="7D6FC2A1"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438AA3C2"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38B91A53"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00E363A5" w14:textId="77777777" w:rsidTr="00C55B05">
        <w:trPr>
          <w:trHeight w:val="98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BB17197"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10</w:t>
            </w:r>
          </w:p>
        </w:tc>
        <w:tc>
          <w:tcPr>
            <w:tcW w:w="5103" w:type="dxa"/>
            <w:tcBorders>
              <w:top w:val="nil"/>
              <w:left w:val="nil"/>
              <w:bottom w:val="single" w:sz="4" w:space="0" w:color="000000"/>
              <w:right w:val="nil"/>
            </w:tcBorders>
            <w:vAlign w:val="center"/>
          </w:tcPr>
          <w:p w14:paraId="4AC44498" w14:textId="73B73DA7" w:rsidR="00C55B05" w:rsidRPr="00B566E4" w:rsidRDefault="00C55B05" w:rsidP="00E25E7C">
            <w:pPr>
              <w:jc w:val="both"/>
              <w:rPr>
                <w:rFonts w:ascii="Times New Roman" w:hAnsi="Times New Roman" w:cs="Times New Roman"/>
                <w:sz w:val="24"/>
                <w:szCs w:val="24"/>
              </w:rPr>
            </w:pPr>
            <w:r>
              <w:rPr>
                <w:rFonts w:ascii="Arial" w:hAnsi="Arial" w:cs="Arial"/>
                <w:sz w:val="20"/>
                <w:szCs w:val="20"/>
              </w:rPr>
              <w:t>EXTRATOR DE GRAMPOS, em zinco ou aço cromado, tipo espátula.</w:t>
            </w:r>
          </w:p>
        </w:tc>
        <w:tc>
          <w:tcPr>
            <w:tcW w:w="992" w:type="dxa"/>
            <w:tcBorders>
              <w:top w:val="nil"/>
              <w:left w:val="nil"/>
              <w:bottom w:val="single" w:sz="4" w:space="0" w:color="000000"/>
              <w:right w:val="single" w:sz="4" w:space="0" w:color="000000"/>
            </w:tcBorders>
            <w:vAlign w:val="center"/>
          </w:tcPr>
          <w:p w14:paraId="7BEAC68B"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78CFC64B" w14:textId="00D3DDE7"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05</w:t>
            </w:r>
          </w:p>
        </w:tc>
        <w:tc>
          <w:tcPr>
            <w:tcW w:w="1134" w:type="dxa"/>
            <w:tcBorders>
              <w:top w:val="nil"/>
              <w:left w:val="nil"/>
              <w:bottom w:val="single" w:sz="4" w:space="0" w:color="000000"/>
              <w:right w:val="single" w:sz="4" w:space="0" w:color="000000"/>
            </w:tcBorders>
            <w:vAlign w:val="center"/>
          </w:tcPr>
          <w:p w14:paraId="55F71891"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03764D1E"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6C793497"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31A3A313" w14:textId="77777777" w:rsidTr="00C55B05">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E725BE0"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11</w:t>
            </w:r>
          </w:p>
        </w:tc>
        <w:tc>
          <w:tcPr>
            <w:tcW w:w="5103" w:type="dxa"/>
            <w:tcBorders>
              <w:top w:val="nil"/>
              <w:left w:val="nil"/>
              <w:bottom w:val="single" w:sz="4" w:space="0" w:color="000000"/>
              <w:right w:val="nil"/>
            </w:tcBorders>
            <w:vAlign w:val="center"/>
          </w:tcPr>
          <w:p w14:paraId="15CCA24A" w14:textId="57C52EAC" w:rsidR="00C55B05" w:rsidRPr="00B566E4" w:rsidRDefault="00C55B05" w:rsidP="00E25E7C">
            <w:pPr>
              <w:jc w:val="both"/>
              <w:rPr>
                <w:rFonts w:ascii="Times New Roman" w:hAnsi="Times New Roman" w:cs="Times New Roman"/>
                <w:sz w:val="24"/>
                <w:szCs w:val="24"/>
              </w:rPr>
            </w:pPr>
            <w:r>
              <w:rPr>
                <w:rFonts w:ascii="Arial" w:hAnsi="Arial" w:cs="Arial"/>
                <w:sz w:val="20"/>
                <w:szCs w:val="20"/>
              </w:rPr>
              <w:t>FITA ADESIVA DE POLIPROPILENO MARROM 45 mm x 45 m (fita de empacotamento uso geral).</w:t>
            </w:r>
          </w:p>
        </w:tc>
        <w:tc>
          <w:tcPr>
            <w:tcW w:w="992" w:type="dxa"/>
            <w:tcBorders>
              <w:top w:val="nil"/>
              <w:left w:val="nil"/>
              <w:bottom w:val="single" w:sz="4" w:space="0" w:color="000000"/>
              <w:right w:val="single" w:sz="4" w:space="0" w:color="000000"/>
            </w:tcBorders>
            <w:vAlign w:val="center"/>
          </w:tcPr>
          <w:p w14:paraId="294247DA"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6ECB4ED5" w14:textId="5AF49645"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089C3D04"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6CDD6AD6"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05589047"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312A2D1F" w14:textId="77777777" w:rsidTr="00C55B05">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DB3DAFA"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12</w:t>
            </w:r>
          </w:p>
        </w:tc>
        <w:tc>
          <w:tcPr>
            <w:tcW w:w="5103" w:type="dxa"/>
            <w:tcBorders>
              <w:top w:val="nil"/>
              <w:left w:val="nil"/>
              <w:bottom w:val="single" w:sz="4" w:space="0" w:color="000000"/>
              <w:right w:val="nil"/>
            </w:tcBorders>
            <w:vAlign w:val="center"/>
          </w:tcPr>
          <w:p w14:paraId="0C64738D" w14:textId="429C51D4" w:rsidR="00C55B05" w:rsidRPr="00B566E4" w:rsidRDefault="00C55B05" w:rsidP="00E25E7C">
            <w:pPr>
              <w:jc w:val="both"/>
              <w:rPr>
                <w:rFonts w:ascii="Times New Roman" w:hAnsi="Times New Roman" w:cs="Times New Roman"/>
                <w:sz w:val="24"/>
                <w:szCs w:val="24"/>
              </w:rPr>
            </w:pPr>
            <w:r>
              <w:rPr>
                <w:rFonts w:ascii="Arial" w:hAnsi="Arial" w:cs="Arial"/>
                <w:sz w:val="20"/>
                <w:szCs w:val="20"/>
              </w:rPr>
              <w:t xml:space="preserve">FONE OUVIDO\, </w:t>
            </w:r>
            <w:proofErr w:type="gramStart"/>
            <w:r>
              <w:rPr>
                <w:rFonts w:ascii="Arial" w:hAnsi="Arial" w:cs="Arial"/>
                <w:sz w:val="20"/>
                <w:szCs w:val="20"/>
              </w:rPr>
              <w:t>TIPO:</w:t>
            </w:r>
            <w:proofErr w:type="gramEnd"/>
            <w:r>
              <w:rPr>
                <w:rFonts w:ascii="Arial" w:hAnsi="Arial" w:cs="Arial"/>
                <w:sz w:val="20"/>
                <w:szCs w:val="20"/>
              </w:rPr>
              <w:t>HEADSET ; :  COMPRIMENTO FIO:1\,50 M\, TIPO FONE:BIAURICULAR\, CARACTERÍSTICAS ADICIONAIS:ERGONÔMICO\, STÉREO\, PLUG AND PLAY\, CONTROLE DE VOL\, COR:PRETA\, APLICAÇÃO:COMPUTADOR\, CONECTOR:COMPATÍVEL USB 1.1\, 2.0\, 3.0</w:t>
            </w:r>
          </w:p>
        </w:tc>
        <w:tc>
          <w:tcPr>
            <w:tcW w:w="992" w:type="dxa"/>
            <w:tcBorders>
              <w:top w:val="nil"/>
              <w:left w:val="nil"/>
              <w:bottom w:val="single" w:sz="4" w:space="0" w:color="000000"/>
              <w:right w:val="single" w:sz="4" w:space="0" w:color="000000"/>
            </w:tcBorders>
            <w:vAlign w:val="center"/>
          </w:tcPr>
          <w:p w14:paraId="0A3ADCAC"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0F30643D" w14:textId="4F18A2A7"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01</w:t>
            </w:r>
          </w:p>
        </w:tc>
        <w:tc>
          <w:tcPr>
            <w:tcW w:w="1134" w:type="dxa"/>
            <w:tcBorders>
              <w:top w:val="nil"/>
              <w:left w:val="nil"/>
              <w:bottom w:val="single" w:sz="4" w:space="0" w:color="000000"/>
              <w:right w:val="single" w:sz="4" w:space="0" w:color="000000"/>
            </w:tcBorders>
            <w:vAlign w:val="center"/>
          </w:tcPr>
          <w:p w14:paraId="4E824303"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7651B589"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37AE34BE"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6E8A0BB1" w14:textId="77777777" w:rsidTr="00C55B05">
        <w:trPr>
          <w:trHeight w:val="102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A11DEC5"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13</w:t>
            </w:r>
          </w:p>
        </w:tc>
        <w:tc>
          <w:tcPr>
            <w:tcW w:w="5103" w:type="dxa"/>
            <w:tcBorders>
              <w:top w:val="nil"/>
              <w:left w:val="nil"/>
              <w:bottom w:val="single" w:sz="4" w:space="0" w:color="000000"/>
              <w:right w:val="nil"/>
            </w:tcBorders>
            <w:vAlign w:val="center"/>
          </w:tcPr>
          <w:p w14:paraId="2D4D0C96" w14:textId="01FC0796" w:rsidR="00C55B05" w:rsidRPr="00B566E4" w:rsidRDefault="00C55B05" w:rsidP="00E25E7C">
            <w:pPr>
              <w:jc w:val="both"/>
              <w:rPr>
                <w:rFonts w:ascii="Times New Roman" w:hAnsi="Times New Roman" w:cs="Times New Roman"/>
                <w:sz w:val="24"/>
                <w:szCs w:val="24"/>
              </w:rPr>
            </w:pPr>
            <w:r>
              <w:rPr>
                <w:rFonts w:ascii="Arial" w:hAnsi="Arial" w:cs="Arial"/>
                <w:sz w:val="20"/>
                <w:szCs w:val="20"/>
              </w:rPr>
              <w:t>GRAMPEADOR</w:t>
            </w:r>
            <w:proofErr w:type="gramStart"/>
            <w:r>
              <w:rPr>
                <w:rFonts w:ascii="Arial" w:hAnsi="Arial" w:cs="Arial"/>
                <w:sz w:val="20"/>
                <w:szCs w:val="20"/>
              </w:rPr>
              <w:t>,:</w:t>
            </w:r>
            <w:proofErr w:type="gramEnd"/>
            <w:r>
              <w:rPr>
                <w:rFonts w:ascii="Arial" w:hAnsi="Arial" w:cs="Arial"/>
                <w:sz w:val="20"/>
                <w:szCs w:val="20"/>
              </w:rPr>
              <w:t xml:space="preserve"> - Para grampo 26/6, Em metal pintado, capacidade para</w:t>
            </w:r>
            <w:r>
              <w:rPr>
                <w:rFonts w:ascii="Arial" w:hAnsi="Arial" w:cs="Arial"/>
                <w:sz w:val="20"/>
                <w:szCs w:val="20"/>
              </w:rPr>
              <w:br/>
              <w:t>grampear simultaneamente, no mínimo, 20 folhas de 75g/m2 cada. Características adicionais base plástica</w:t>
            </w:r>
            <w:r>
              <w:rPr>
                <w:rFonts w:ascii="Arial" w:hAnsi="Arial" w:cs="Arial"/>
                <w:sz w:val="20"/>
                <w:szCs w:val="20"/>
              </w:rPr>
              <w:br/>
              <w:t xml:space="preserve">antiderrapante, cabeça em plástico, medidas aproximadas: comprimento </w:t>
            </w:r>
            <w:proofErr w:type="gramStart"/>
            <w:r>
              <w:rPr>
                <w:rFonts w:ascii="Arial" w:hAnsi="Arial" w:cs="Arial"/>
                <w:sz w:val="20"/>
                <w:szCs w:val="20"/>
              </w:rPr>
              <w:t>12cm</w:t>
            </w:r>
            <w:proofErr w:type="gramEnd"/>
            <w:r>
              <w:rPr>
                <w:rFonts w:ascii="Arial" w:hAnsi="Arial" w:cs="Arial"/>
                <w:sz w:val="20"/>
                <w:szCs w:val="20"/>
              </w:rPr>
              <w:t>, largura 4cm, altur5,5cm Acondicionados em caixa individual.</w:t>
            </w:r>
          </w:p>
        </w:tc>
        <w:tc>
          <w:tcPr>
            <w:tcW w:w="992" w:type="dxa"/>
            <w:tcBorders>
              <w:top w:val="nil"/>
              <w:left w:val="nil"/>
              <w:bottom w:val="single" w:sz="4" w:space="0" w:color="000000"/>
              <w:right w:val="single" w:sz="4" w:space="0" w:color="000000"/>
            </w:tcBorders>
            <w:vAlign w:val="center"/>
          </w:tcPr>
          <w:p w14:paraId="2E433B8F"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6450A627" w14:textId="3ECEE201"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03</w:t>
            </w:r>
          </w:p>
        </w:tc>
        <w:tc>
          <w:tcPr>
            <w:tcW w:w="1134" w:type="dxa"/>
            <w:tcBorders>
              <w:top w:val="nil"/>
              <w:left w:val="nil"/>
              <w:bottom w:val="single" w:sz="4" w:space="0" w:color="000000"/>
              <w:right w:val="single" w:sz="4" w:space="0" w:color="000000"/>
            </w:tcBorders>
            <w:vAlign w:val="center"/>
          </w:tcPr>
          <w:p w14:paraId="050311C5" w14:textId="77777777" w:rsidR="00C55B05" w:rsidRPr="00B566E4" w:rsidRDefault="00C55B05" w:rsidP="00E25E7C">
            <w:pP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61CD5FBF" w14:textId="77777777" w:rsidR="00C55B05" w:rsidRPr="00B566E4" w:rsidRDefault="00C55B05" w:rsidP="00E25E7C">
            <w:pP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1EDF1089" w14:textId="77777777" w:rsidR="00C55B05" w:rsidRPr="00B566E4" w:rsidRDefault="00C55B05" w:rsidP="00E25E7C">
            <w:pPr>
              <w:ind w:right="72"/>
              <w:rPr>
                <w:rFonts w:ascii="Times New Roman" w:hAnsi="Times New Roman" w:cs="Times New Roman"/>
                <w:sz w:val="24"/>
                <w:szCs w:val="24"/>
              </w:rPr>
            </w:pPr>
          </w:p>
        </w:tc>
      </w:tr>
      <w:tr w:rsidR="00C55B05" w:rsidRPr="00B566E4" w14:paraId="0A252E0D" w14:textId="77777777" w:rsidTr="00C55B05">
        <w:trPr>
          <w:trHeight w:val="76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0EF80C8"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14</w:t>
            </w:r>
          </w:p>
        </w:tc>
        <w:tc>
          <w:tcPr>
            <w:tcW w:w="5103" w:type="dxa"/>
            <w:tcBorders>
              <w:top w:val="nil"/>
              <w:left w:val="nil"/>
              <w:bottom w:val="single" w:sz="4" w:space="0" w:color="000000"/>
              <w:right w:val="nil"/>
            </w:tcBorders>
            <w:vAlign w:val="center"/>
          </w:tcPr>
          <w:p w14:paraId="1D375940" w14:textId="3CBBC99A" w:rsidR="00C55B05" w:rsidRPr="00B566E4" w:rsidRDefault="00C55B05" w:rsidP="00E25E7C">
            <w:pPr>
              <w:jc w:val="both"/>
              <w:rPr>
                <w:rFonts w:ascii="Times New Roman" w:hAnsi="Times New Roman" w:cs="Times New Roman"/>
                <w:sz w:val="24"/>
                <w:szCs w:val="24"/>
              </w:rPr>
            </w:pPr>
            <w:r>
              <w:rPr>
                <w:rFonts w:ascii="Arial" w:hAnsi="Arial" w:cs="Arial"/>
                <w:sz w:val="20"/>
                <w:szCs w:val="20"/>
              </w:rPr>
              <w:t>GRAMPO PARA GRAMPEADOR DE METAL 23/13 – niquelado, fio reforçado e afiado, cx. com 1000 grampos.</w:t>
            </w:r>
          </w:p>
        </w:tc>
        <w:tc>
          <w:tcPr>
            <w:tcW w:w="992" w:type="dxa"/>
            <w:tcBorders>
              <w:top w:val="nil"/>
              <w:left w:val="nil"/>
              <w:bottom w:val="single" w:sz="4" w:space="0" w:color="000000"/>
              <w:right w:val="single" w:sz="4" w:space="0" w:color="000000"/>
            </w:tcBorders>
            <w:vAlign w:val="center"/>
          </w:tcPr>
          <w:p w14:paraId="245F8D0D" w14:textId="16E7486B" w:rsidR="00C55B05" w:rsidRPr="00B566E4" w:rsidRDefault="00C55B05" w:rsidP="00E25E7C">
            <w:pPr>
              <w:jc w:val="both"/>
              <w:rPr>
                <w:rFonts w:ascii="Times New Roman" w:hAnsi="Times New Roman" w:cs="Times New Roman"/>
                <w:sz w:val="24"/>
                <w:szCs w:val="24"/>
              </w:rPr>
            </w:pPr>
            <w:r w:rsidRPr="00B566E4">
              <w:rPr>
                <w:rFonts w:ascii="Times New Roman" w:hAnsi="Times New Roman" w:cs="Times New Roman"/>
                <w:sz w:val="24"/>
                <w:szCs w:val="24"/>
              </w:rPr>
              <w:t>Caixa</w:t>
            </w:r>
          </w:p>
        </w:tc>
        <w:tc>
          <w:tcPr>
            <w:tcW w:w="851" w:type="dxa"/>
            <w:tcBorders>
              <w:top w:val="nil"/>
              <w:left w:val="nil"/>
              <w:bottom w:val="single" w:sz="4" w:space="0" w:color="000000"/>
              <w:right w:val="single" w:sz="4" w:space="0" w:color="000000"/>
            </w:tcBorders>
            <w:vAlign w:val="center"/>
          </w:tcPr>
          <w:p w14:paraId="00B2E259" w14:textId="059EAB05"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08</w:t>
            </w:r>
          </w:p>
        </w:tc>
        <w:tc>
          <w:tcPr>
            <w:tcW w:w="1134" w:type="dxa"/>
            <w:tcBorders>
              <w:top w:val="nil"/>
              <w:left w:val="nil"/>
              <w:bottom w:val="single" w:sz="4" w:space="0" w:color="000000"/>
              <w:right w:val="single" w:sz="4" w:space="0" w:color="000000"/>
            </w:tcBorders>
            <w:vAlign w:val="center"/>
          </w:tcPr>
          <w:p w14:paraId="69A233C4"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0EA8D254"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7D99A393"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118AE0DE" w14:textId="77777777" w:rsidTr="00C55B05">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F644EB6"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15</w:t>
            </w:r>
          </w:p>
        </w:tc>
        <w:tc>
          <w:tcPr>
            <w:tcW w:w="5103" w:type="dxa"/>
            <w:tcBorders>
              <w:top w:val="nil"/>
              <w:left w:val="nil"/>
              <w:bottom w:val="single" w:sz="4" w:space="0" w:color="000000"/>
              <w:right w:val="nil"/>
            </w:tcBorders>
            <w:vAlign w:val="center"/>
          </w:tcPr>
          <w:p w14:paraId="78C5CD71" w14:textId="0B31F710" w:rsidR="00C55B05" w:rsidRPr="00B566E4" w:rsidRDefault="00C55B05" w:rsidP="00E25E7C">
            <w:pPr>
              <w:jc w:val="both"/>
              <w:rPr>
                <w:rFonts w:ascii="Times New Roman" w:hAnsi="Times New Roman" w:cs="Times New Roman"/>
                <w:sz w:val="24"/>
                <w:szCs w:val="24"/>
              </w:rPr>
            </w:pPr>
            <w:r>
              <w:rPr>
                <w:rFonts w:ascii="Arial" w:hAnsi="Arial" w:cs="Arial"/>
                <w:sz w:val="20"/>
                <w:szCs w:val="20"/>
              </w:rPr>
              <w:t>GRAMPO PARA GRAMPEADOR DE METAL 26/6 – niquelado, fio reforçado e afiado, cx. com 5000 grampos.</w:t>
            </w:r>
          </w:p>
        </w:tc>
        <w:tc>
          <w:tcPr>
            <w:tcW w:w="992" w:type="dxa"/>
            <w:tcBorders>
              <w:top w:val="nil"/>
              <w:left w:val="nil"/>
              <w:bottom w:val="single" w:sz="4" w:space="0" w:color="000000"/>
              <w:right w:val="single" w:sz="4" w:space="0" w:color="000000"/>
            </w:tcBorders>
            <w:vAlign w:val="center"/>
          </w:tcPr>
          <w:p w14:paraId="033D239A"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pacote</w:t>
            </w:r>
            <w:proofErr w:type="gramEnd"/>
          </w:p>
        </w:tc>
        <w:tc>
          <w:tcPr>
            <w:tcW w:w="851" w:type="dxa"/>
            <w:tcBorders>
              <w:top w:val="nil"/>
              <w:left w:val="nil"/>
              <w:bottom w:val="single" w:sz="4" w:space="0" w:color="000000"/>
              <w:right w:val="single" w:sz="4" w:space="0" w:color="000000"/>
            </w:tcBorders>
            <w:vAlign w:val="center"/>
          </w:tcPr>
          <w:p w14:paraId="5B8B7C19" w14:textId="0EB27203"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05</w:t>
            </w:r>
          </w:p>
        </w:tc>
        <w:tc>
          <w:tcPr>
            <w:tcW w:w="1134" w:type="dxa"/>
            <w:tcBorders>
              <w:top w:val="nil"/>
              <w:left w:val="nil"/>
              <w:bottom w:val="single" w:sz="4" w:space="0" w:color="000000"/>
              <w:right w:val="single" w:sz="4" w:space="0" w:color="000000"/>
            </w:tcBorders>
            <w:vAlign w:val="center"/>
          </w:tcPr>
          <w:p w14:paraId="1124AAEC"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46BDD010"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7AE3D5B8"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6EAE40A6" w14:textId="77777777" w:rsidTr="00C55B05">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7E16337"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16</w:t>
            </w:r>
          </w:p>
        </w:tc>
        <w:tc>
          <w:tcPr>
            <w:tcW w:w="5103" w:type="dxa"/>
            <w:tcBorders>
              <w:top w:val="nil"/>
              <w:left w:val="nil"/>
              <w:bottom w:val="single" w:sz="4" w:space="0" w:color="000000"/>
              <w:right w:val="nil"/>
            </w:tcBorders>
            <w:vAlign w:val="center"/>
          </w:tcPr>
          <w:p w14:paraId="33BE66E1" w14:textId="16DFCA53" w:rsidR="00C55B05" w:rsidRPr="00B566E4" w:rsidRDefault="00C55B05" w:rsidP="00E25E7C">
            <w:pPr>
              <w:jc w:val="both"/>
              <w:rPr>
                <w:rFonts w:ascii="Times New Roman" w:hAnsi="Times New Roman" w:cs="Times New Roman"/>
                <w:sz w:val="24"/>
                <w:szCs w:val="24"/>
              </w:rPr>
            </w:pPr>
            <w:r>
              <w:rPr>
                <w:rFonts w:ascii="Arial" w:hAnsi="Arial" w:cs="Arial"/>
                <w:sz w:val="20"/>
                <w:szCs w:val="20"/>
              </w:rPr>
              <w:t>LIVRO ATA 100F</w:t>
            </w:r>
            <w:proofErr w:type="gramStart"/>
            <w:r>
              <w:rPr>
                <w:rFonts w:ascii="Arial" w:hAnsi="Arial" w:cs="Arial"/>
                <w:sz w:val="20"/>
                <w:szCs w:val="20"/>
              </w:rPr>
              <w:t>: ;</w:t>
            </w:r>
            <w:proofErr w:type="gramEnd"/>
            <w:r>
              <w:rPr>
                <w:rFonts w:ascii="Arial" w:hAnsi="Arial" w:cs="Arial"/>
                <w:sz w:val="20"/>
                <w:szCs w:val="20"/>
              </w:rPr>
              <w:t xml:space="preserve">  Com 100 folhas pautadas e numeradas, formato 205x300mm. Capa e contracapa em papelão 700gr,</w:t>
            </w:r>
            <w:r>
              <w:rPr>
                <w:rFonts w:ascii="Arial" w:hAnsi="Arial" w:cs="Arial"/>
                <w:sz w:val="20"/>
                <w:szCs w:val="20"/>
              </w:rPr>
              <w:br/>
              <w:t xml:space="preserve">revestido com papel 90gr, plastificado, folhas internas de papel </w:t>
            </w:r>
            <w:proofErr w:type="gramStart"/>
            <w:r>
              <w:rPr>
                <w:rFonts w:ascii="Arial" w:hAnsi="Arial" w:cs="Arial"/>
                <w:sz w:val="20"/>
                <w:szCs w:val="20"/>
              </w:rPr>
              <w:t>off</w:t>
            </w:r>
            <w:proofErr w:type="gramEnd"/>
            <w:r>
              <w:rPr>
                <w:rFonts w:ascii="Arial" w:hAnsi="Arial" w:cs="Arial"/>
                <w:sz w:val="20"/>
                <w:szCs w:val="20"/>
              </w:rPr>
              <w:t>-set 56gr.</w:t>
            </w:r>
          </w:p>
        </w:tc>
        <w:tc>
          <w:tcPr>
            <w:tcW w:w="992" w:type="dxa"/>
            <w:tcBorders>
              <w:top w:val="nil"/>
              <w:left w:val="nil"/>
              <w:bottom w:val="single" w:sz="4" w:space="0" w:color="000000"/>
              <w:right w:val="single" w:sz="4" w:space="0" w:color="000000"/>
            </w:tcBorders>
            <w:vAlign w:val="center"/>
          </w:tcPr>
          <w:p w14:paraId="146795D2"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64EB523C" w14:textId="37D5E7BB"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02</w:t>
            </w:r>
          </w:p>
        </w:tc>
        <w:tc>
          <w:tcPr>
            <w:tcW w:w="1134" w:type="dxa"/>
            <w:tcBorders>
              <w:top w:val="nil"/>
              <w:left w:val="nil"/>
              <w:bottom w:val="single" w:sz="4" w:space="0" w:color="000000"/>
              <w:right w:val="single" w:sz="4" w:space="0" w:color="000000"/>
            </w:tcBorders>
            <w:vAlign w:val="center"/>
          </w:tcPr>
          <w:p w14:paraId="32BEA36F"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5690B8C8"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090DBA3C"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1969C8F5" w14:textId="77777777" w:rsidTr="00C55B05">
        <w:trPr>
          <w:trHeight w:val="564"/>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DF30AA1"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17</w:t>
            </w:r>
          </w:p>
        </w:tc>
        <w:tc>
          <w:tcPr>
            <w:tcW w:w="5103" w:type="dxa"/>
            <w:tcBorders>
              <w:top w:val="nil"/>
              <w:left w:val="nil"/>
              <w:bottom w:val="single" w:sz="4" w:space="0" w:color="000000"/>
              <w:right w:val="nil"/>
            </w:tcBorders>
            <w:vAlign w:val="center"/>
          </w:tcPr>
          <w:p w14:paraId="30B8DE6E" w14:textId="22619DC2" w:rsidR="00C55B05" w:rsidRPr="00B566E4" w:rsidRDefault="00C55B05" w:rsidP="00E25E7C">
            <w:pPr>
              <w:jc w:val="both"/>
              <w:rPr>
                <w:rFonts w:ascii="Times New Roman" w:hAnsi="Times New Roman" w:cs="Times New Roman"/>
                <w:sz w:val="24"/>
                <w:szCs w:val="24"/>
              </w:rPr>
            </w:pPr>
            <w:r>
              <w:rPr>
                <w:rFonts w:ascii="Arial" w:hAnsi="Arial" w:cs="Arial"/>
                <w:sz w:val="20"/>
                <w:szCs w:val="20"/>
              </w:rPr>
              <w:t>LIVRO PROTOCOLOR correspondência, com 100 folhas.</w:t>
            </w:r>
          </w:p>
        </w:tc>
        <w:tc>
          <w:tcPr>
            <w:tcW w:w="992" w:type="dxa"/>
            <w:tcBorders>
              <w:top w:val="nil"/>
              <w:left w:val="nil"/>
              <w:bottom w:val="single" w:sz="4" w:space="0" w:color="000000"/>
              <w:right w:val="single" w:sz="4" w:space="0" w:color="000000"/>
            </w:tcBorders>
            <w:vAlign w:val="center"/>
          </w:tcPr>
          <w:p w14:paraId="6B6924BD"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3BB35CD3" w14:textId="226A8455"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03</w:t>
            </w:r>
          </w:p>
        </w:tc>
        <w:tc>
          <w:tcPr>
            <w:tcW w:w="1134" w:type="dxa"/>
            <w:tcBorders>
              <w:top w:val="nil"/>
              <w:left w:val="nil"/>
              <w:bottom w:val="single" w:sz="4" w:space="0" w:color="000000"/>
              <w:right w:val="single" w:sz="4" w:space="0" w:color="000000"/>
            </w:tcBorders>
            <w:vAlign w:val="center"/>
          </w:tcPr>
          <w:p w14:paraId="6AFCCF5C"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7FABEBE9"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018654A4"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1991AD68" w14:textId="77777777" w:rsidTr="00C55B05">
        <w:trPr>
          <w:trHeight w:val="441"/>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0A4F2D62"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18</w:t>
            </w:r>
          </w:p>
        </w:tc>
        <w:tc>
          <w:tcPr>
            <w:tcW w:w="5103" w:type="dxa"/>
            <w:tcBorders>
              <w:top w:val="nil"/>
              <w:left w:val="nil"/>
              <w:bottom w:val="single" w:sz="4" w:space="0" w:color="000000"/>
              <w:right w:val="nil"/>
            </w:tcBorders>
            <w:vAlign w:val="center"/>
          </w:tcPr>
          <w:p w14:paraId="2C86AFC7" w14:textId="15EDD985" w:rsidR="00C55B05" w:rsidRPr="00B566E4" w:rsidRDefault="00C55B05" w:rsidP="00E25E7C">
            <w:pPr>
              <w:jc w:val="both"/>
              <w:rPr>
                <w:rFonts w:ascii="Times New Roman" w:hAnsi="Times New Roman" w:cs="Times New Roman"/>
                <w:sz w:val="24"/>
                <w:szCs w:val="24"/>
              </w:rPr>
            </w:pPr>
            <w:r>
              <w:rPr>
                <w:rFonts w:ascii="Arial" w:hAnsi="Arial" w:cs="Arial"/>
                <w:sz w:val="20"/>
                <w:szCs w:val="20"/>
              </w:rPr>
              <w:t xml:space="preserve">MOUSE COM FIO USB óptico led, para </w:t>
            </w:r>
            <w:proofErr w:type="gramStart"/>
            <w:r>
              <w:rPr>
                <w:rFonts w:ascii="Arial" w:hAnsi="Arial" w:cs="Arial"/>
                <w:sz w:val="20"/>
                <w:szCs w:val="20"/>
              </w:rPr>
              <w:t>computador</w:t>
            </w:r>
            <w:proofErr w:type="gramEnd"/>
          </w:p>
        </w:tc>
        <w:tc>
          <w:tcPr>
            <w:tcW w:w="992" w:type="dxa"/>
            <w:tcBorders>
              <w:top w:val="nil"/>
              <w:left w:val="nil"/>
              <w:bottom w:val="single" w:sz="4" w:space="0" w:color="000000"/>
              <w:right w:val="single" w:sz="4" w:space="0" w:color="000000"/>
            </w:tcBorders>
            <w:vAlign w:val="center"/>
          </w:tcPr>
          <w:p w14:paraId="25CB9959"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0EC6A704" w14:textId="61E7E7E1"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03</w:t>
            </w:r>
          </w:p>
        </w:tc>
        <w:tc>
          <w:tcPr>
            <w:tcW w:w="1134" w:type="dxa"/>
            <w:tcBorders>
              <w:top w:val="nil"/>
              <w:left w:val="nil"/>
              <w:bottom w:val="single" w:sz="4" w:space="0" w:color="000000"/>
              <w:right w:val="single" w:sz="4" w:space="0" w:color="000000"/>
            </w:tcBorders>
            <w:vAlign w:val="center"/>
          </w:tcPr>
          <w:p w14:paraId="7601FEB5"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45955B6E"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0DE15BF6"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438B6E91" w14:textId="77777777" w:rsidTr="00C55B05">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04B63BBD"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19</w:t>
            </w:r>
          </w:p>
        </w:tc>
        <w:tc>
          <w:tcPr>
            <w:tcW w:w="5103" w:type="dxa"/>
            <w:tcBorders>
              <w:top w:val="nil"/>
              <w:left w:val="nil"/>
              <w:bottom w:val="single" w:sz="4" w:space="0" w:color="000000"/>
              <w:right w:val="nil"/>
            </w:tcBorders>
            <w:vAlign w:val="center"/>
          </w:tcPr>
          <w:p w14:paraId="43D37B1F" w14:textId="60BE8613" w:rsidR="00C55B05" w:rsidRPr="00B566E4" w:rsidRDefault="00C55B05" w:rsidP="00E25E7C">
            <w:pPr>
              <w:jc w:val="both"/>
              <w:rPr>
                <w:rFonts w:ascii="Times New Roman" w:hAnsi="Times New Roman" w:cs="Times New Roman"/>
                <w:sz w:val="24"/>
                <w:szCs w:val="24"/>
              </w:rPr>
            </w:pPr>
            <w:r>
              <w:rPr>
                <w:rFonts w:ascii="Arial" w:hAnsi="Arial" w:cs="Arial"/>
                <w:sz w:val="20"/>
                <w:szCs w:val="20"/>
              </w:rPr>
              <w:t>PAPEL A4 500 FLS CAIXA C/ 10 PACOTES</w:t>
            </w:r>
          </w:p>
        </w:tc>
        <w:tc>
          <w:tcPr>
            <w:tcW w:w="992" w:type="dxa"/>
            <w:tcBorders>
              <w:top w:val="nil"/>
              <w:left w:val="nil"/>
              <w:bottom w:val="single" w:sz="4" w:space="0" w:color="000000"/>
              <w:right w:val="single" w:sz="4" w:space="0" w:color="000000"/>
            </w:tcBorders>
            <w:vAlign w:val="center"/>
          </w:tcPr>
          <w:p w14:paraId="4EE2CF85"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6E3FFBD4" w14:textId="563DDCE1"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 xml:space="preserve">    07</w:t>
            </w:r>
          </w:p>
        </w:tc>
        <w:tc>
          <w:tcPr>
            <w:tcW w:w="1134" w:type="dxa"/>
            <w:tcBorders>
              <w:top w:val="nil"/>
              <w:left w:val="nil"/>
              <w:bottom w:val="single" w:sz="4" w:space="0" w:color="000000"/>
              <w:right w:val="single" w:sz="4" w:space="0" w:color="000000"/>
            </w:tcBorders>
            <w:vAlign w:val="center"/>
          </w:tcPr>
          <w:p w14:paraId="27ACDE0A"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2DCF005F"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794E1513"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79F267DD" w14:textId="77777777" w:rsidTr="00C55B05">
        <w:trPr>
          <w:trHeight w:val="102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71D8378"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20</w:t>
            </w:r>
          </w:p>
        </w:tc>
        <w:tc>
          <w:tcPr>
            <w:tcW w:w="5103" w:type="dxa"/>
            <w:tcBorders>
              <w:top w:val="nil"/>
              <w:left w:val="nil"/>
              <w:bottom w:val="single" w:sz="4" w:space="0" w:color="000000"/>
              <w:right w:val="nil"/>
            </w:tcBorders>
            <w:vAlign w:val="center"/>
          </w:tcPr>
          <w:p w14:paraId="2F62E12A" w14:textId="082A810A" w:rsidR="00C55B05" w:rsidRPr="00B566E4" w:rsidRDefault="00C55B05" w:rsidP="00E25E7C">
            <w:pPr>
              <w:jc w:val="both"/>
              <w:rPr>
                <w:rFonts w:ascii="Times New Roman" w:hAnsi="Times New Roman" w:cs="Times New Roman"/>
                <w:sz w:val="24"/>
                <w:szCs w:val="24"/>
              </w:rPr>
            </w:pPr>
            <w:r>
              <w:rPr>
                <w:rFonts w:ascii="Arial" w:hAnsi="Arial" w:cs="Arial"/>
                <w:sz w:val="20"/>
                <w:szCs w:val="20"/>
              </w:rPr>
              <w:t>PASTA CLASSIFICADORA PARA AQUIVO, CARTÃO DUPLO - GRAMPO EM PLASTICO, FORMATO (</w:t>
            </w:r>
            <w:proofErr w:type="gramStart"/>
            <w:r>
              <w:rPr>
                <w:rFonts w:ascii="Arial" w:hAnsi="Arial" w:cs="Arial"/>
                <w:sz w:val="20"/>
                <w:szCs w:val="20"/>
              </w:rPr>
              <w:t>350MM</w:t>
            </w:r>
            <w:proofErr w:type="gramEnd"/>
            <w:r>
              <w:rPr>
                <w:rFonts w:ascii="Arial" w:hAnsi="Arial" w:cs="Arial"/>
                <w:sz w:val="20"/>
                <w:szCs w:val="20"/>
              </w:rPr>
              <w:t>*230M): Pacote com 10 Unidades.</w:t>
            </w:r>
          </w:p>
        </w:tc>
        <w:tc>
          <w:tcPr>
            <w:tcW w:w="992" w:type="dxa"/>
            <w:tcBorders>
              <w:top w:val="nil"/>
              <w:left w:val="nil"/>
              <w:bottom w:val="single" w:sz="4" w:space="0" w:color="000000"/>
              <w:right w:val="single" w:sz="4" w:space="0" w:color="000000"/>
            </w:tcBorders>
            <w:vAlign w:val="center"/>
          </w:tcPr>
          <w:p w14:paraId="79EAE0CA"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42BE9D1E" w14:textId="6C63137C"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30</w:t>
            </w:r>
          </w:p>
        </w:tc>
        <w:tc>
          <w:tcPr>
            <w:tcW w:w="1134" w:type="dxa"/>
            <w:tcBorders>
              <w:top w:val="nil"/>
              <w:left w:val="nil"/>
              <w:bottom w:val="single" w:sz="4" w:space="0" w:color="000000"/>
              <w:right w:val="single" w:sz="4" w:space="0" w:color="000000"/>
            </w:tcBorders>
            <w:vAlign w:val="center"/>
          </w:tcPr>
          <w:p w14:paraId="259E6BEE"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499F4FBE"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7FC31465"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5EB81DF8" w14:textId="77777777" w:rsidTr="00C55B05">
        <w:trPr>
          <w:trHeight w:val="849"/>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3878F2E"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21</w:t>
            </w:r>
          </w:p>
        </w:tc>
        <w:tc>
          <w:tcPr>
            <w:tcW w:w="5103" w:type="dxa"/>
            <w:tcBorders>
              <w:top w:val="nil"/>
              <w:left w:val="nil"/>
              <w:bottom w:val="single" w:sz="4" w:space="0" w:color="000000"/>
              <w:right w:val="nil"/>
            </w:tcBorders>
            <w:vAlign w:val="center"/>
          </w:tcPr>
          <w:p w14:paraId="5A2EE2AE" w14:textId="61A512F4" w:rsidR="00C55B05" w:rsidRPr="00B566E4" w:rsidRDefault="00C55B05" w:rsidP="00E25E7C">
            <w:pPr>
              <w:jc w:val="both"/>
              <w:rPr>
                <w:rFonts w:ascii="Times New Roman" w:hAnsi="Times New Roman" w:cs="Times New Roman"/>
                <w:sz w:val="24"/>
                <w:szCs w:val="24"/>
              </w:rPr>
            </w:pPr>
            <w:r>
              <w:rPr>
                <w:rFonts w:ascii="Arial" w:hAnsi="Arial" w:cs="Arial"/>
                <w:sz w:val="20"/>
                <w:szCs w:val="20"/>
              </w:rPr>
              <w:t>PASTA PLÁSTICA POLIPROPILENO transparente cristal c/ elástico, na espessura 20 mm, material leve atóxico resistente e reciclável.</w:t>
            </w:r>
          </w:p>
        </w:tc>
        <w:tc>
          <w:tcPr>
            <w:tcW w:w="992" w:type="dxa"/>
            <w:tcBorders>
              <w:top w:val="nil"/>
              <w:left w:val="nil"/>
              <w:bottom w:val="single" w:sz="4" w:space="0" w:color="000000"/>
              <w:right w:val="single" w:sz="4" w:space="0" w:color="000000"/>
            </w:tcBorders>
            <w:vAlign w:val="center"/>
          </w:tcPr>
          <w:p w14:paraId="4DEE1894"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4231CC58" w14:textId="0F1D106B"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10</w:t>
            </w:r>
          </w:p>
        </w:tc>
        <w:tc>
          <w:tcPr>
            <w:tcW w:w="1134" w:type="dxa"/>
            <w:tcBorders>
              <w:top w:val="nil"/>
              <w:left w:val="nil"/>
              <w:bottom w:val="single" w:sz="4" w:space="0" w:color="000000"/>
              <w:right w:val="single" w:sz="4" w:space="0" w:color="000000"/>
            </w:tcBorders>
            <w:vAlign w:val="center"/>
          </w:tcPr>
          <w:p w14:paraId="0B791900"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3FC0BDFC"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60455419"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4F5CA604" w14:textId="77777777" w:rsidTr="00C55B05">
        <w:trPr>
          <w:trHeight w:val="97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8629998"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22</w:t>
            </w:r>
          </w:p>
        </w:tc>
        <w:tc>
          <w:tcPr>
            <w:tcW w:w="5103" w:type="dxa"/>
            <w:tcBorders>
              <w:top w:val="nil"/>
              <w:left w:val="nil"/>
              <w:bottom w:val="single" w:sz="4" w:space="0" w:color="000000"/>
              <w:right w:val="nil"/>
            </w:tcBorders>
            <w:vAlign w:val="center"/>
          </w:tcPr>
          <w:p w14:paraId="48411872" w14:textId="14D50EEF" w:rsidR="00C55B05" w:rsidRPr="00B566E4" w:rsidRDefault="00C55B05" w:rsidP="00E25E7C">
            <w:pPr>
              <w:jc w:val="both"/>
              <w:rPr>
                <w:rFonts w:ascii="Times New Roman" w:hAnsi="Times New Roman" w:cs="Times New Roman"/>
                <w:sz w:val="24"/>
                <w:szCs w:val="24"/>
              </w:rPr>
            </w:pPr>
            <w:r>
              <w:rPr>
                <w:rFonts w:ascii="Arial" w:hAnsi="Arial" w:cs="Arial"/>
                <w:sz w:val="20"/>
                <w:szCs w:val="20"/>
              </w:rPr>
              <w:t>PEN DRIVE (memória USB flash Drive) com capacidade para 16 GB.</w:t>
            </w:r>
          </w:p>
        </w:tc>
        <w:tc>
          <w:tcPr>
            <w:tcW w:w="992" w:type="dxa"/>
            <w:tcBorders>
              <w:top w:val="nil"/>
              <w:left w:val="nil"/>
              <w:bottom w:val="single" w:sz="4" w:space="0" w:color="000000"/>
              <w:right w:val="single" w:sz="4" w:space="0" w:color="000000"/>
            </w:tcBorders>
            <w:vAlign w:val="center"/>
          </w:tcPr>
          <w:p w14:paraId="1B0E8F0D"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pacote</w:t>
            </w:r>
            <w:proofErr w:type="gramEnd"/>
          </w:p>
        </w:tc>
        <w:tc>
          <w:tcPr>
            <w:tcW w:w="851" w:type="dxa"/>
            <w:tcBorders>
              <w:top w:val="nil"/>
              <w:left w:val="nil"/>
              <w:bottom w:val="single" w:sz="4" w:space="0" w:color="000000"/>
              <w:right w:val="single" w:sz="4" w:space="0" w:color="000000"/>
            </w:tcBorders>
            <w:vAlign w:val="center"/>
          </w:tcPr>
          <w:p w14:paraId="1892A68A" w14:textId="7AC0A7C0"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02</w:t>
            </w:r>
          </w:p>
        </w:tc>
        <w:tc>
          <w:tcPr>
            <w:tcW w:w="1134" w:type="dxa"/>
            <w:tcBorders>
              <w:top w:val="nil"/>
              <w:left w:val="nil"/>
              <w:bottom w:val="single" w:sz="4" w:space="0" w:color="000000"/>
              <w:right w:val="single" w:sz="4" w:space="0" w:color="000000"/>
            </w:tcBorders>
            <w:vAlign w:val="center"/>
          </w:tcPr>
          <w:p w14:paraId="4D0BB42E"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550C1D74"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4CD2D5B0"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124F0BA5" w14:textId="77777777" w:rsidTr="00C55B05">
        <w:trPr>
          <w:trHeight w:val="549"/>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059C291"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23</w:t>
            </w:r>
          </w:p>
        </w:tc>
        <w:tc>
          <w:tcPr>
            <w:tcW w:w="5103" w:type="dxa"/>
            <w:tcBorders>
              <w:top w:val="nil"/>
              <w:left w:val="nil"/>
              <w:bottom w:val="single" w:sz="4" w:space="0" w:color="000000"/>
              <w:right w:val="nil"/>
            </w:tcBorders>
            <w:vAlign w:val="center"/>
          </w:tcPr>
          <w:p w14:paraId="1B2F98AA" w14:textId="4CAA96B4" w:rsidR="00C55B05" w:rsidRPr="00B566E4" w:rsidRDefault="00C55B05" w:rsidP="00E25E7C">
            <w:pPr>
              <w:jc w:val="both"/>
              <w:rPr>
                <w:rFonts w:ascii="Times New Roman" w:hAnsi="Times New Roman" w:cs="Times New Roman"/>
                <w:sz w:val="24"/>
                <w:szCs w:val="24"/>
              </w:rPr>
            </w:pPr>
            <w:r>
              <w:rPr>
                <w:rFonts w:ascii="Arial" w:hAnsi="Arial" w:cs="Arial"/>
                <w:sz w:val="20"/>
                <w:szCs w:val="20"/>
              </w:rPr>
              <w:t xml:space="preserve">PERFURADOR DE PAPEL </w:t>
            </w:r>
            <w:proofErr w:type="gramStart"/>
            <w:r>
              <w:rPr>
                <w:rFonts w:ascii="Arial" w:hAnsi="Arial" w:cs="Arial"/>
                <w:sz w:val="20"/>
                <w:szCs w:val="20"/>
              </w:rPr>
              <w:t>2</w:t>
            </w:r>
            <w:proofErr w:type="gramEnd"/>
            <w:r>
              <w:rPr>
                <w:rFonts w:ascii="Arial" w:hAnsi="Arial" w:cs="Arial"/>
                <w:sz w:val="20"/>
                <w:szCs w:val="20"/>
              </w:rPr>
              <w:t xml:space="preserve"> FUROS, MANUAL – MÉDIO: ; com guia plástica, com capacidade para perfurar até 25 fls, com gramatura 75g/m², todo em metal preto</w:t>
            </w:r>
          </w:p>
        </w:tc>
        <w:tc>
          <w:tcPr>
            <w:tcW w:w="992" w:type="dxa"/>
            <w:tcBorders>
              <w:top w:val="nil"/>
              <w:left w:val="nil"/>
              <w:bottom w:val="single" w:sz="4" w:space="0" w:color="000000"/>
              <w:right w:val="single" w:sz="4" w:space="0" w:color="000000"/>
            </w:tcBorders>
            <w:vAlign w:val="center"/>
          </w:tcPr>
          <w:p w14:paraId="10A3B7E8"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73D2EDA9" w14:textId="62C26B75"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03</w:t>
            </w:r>
          </w:p>
        </w:tc>
        <w:tc>
          <w:tcPr>
            <w:tcW w:w="1134" w:type="dxa"/>
            <w:tcBorders>
              <w:top w:val="nil"/>
              <w:left w:val="nil"/>
              <w:bottom w:val="single" w:sz="4" w:space="0" w:color="000000"/>
              <w:right w:val="single" w:sz="4" w:space="0" w:color="000000"/>
            </w:tcBorders>
            <w:vAlign w:val="center"/>
          </w:tcPr>
          <w:p w14:paraId="7DF456F0"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21B840C8"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3499FB6B"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08C56D91" w14:textId="77777777" w:rsidTr="00C55B05">
        <w:trPr>
          <w:trHeight w:val="1124"/>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D7E6F43"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24</w:t>
            </w:r>
          </w:p>
        </w:tc>
        <w:tc>
          <w:tcPr>
            <w:tcW w:w="5103" w:type="dxa"/>
            <w:tcBorders>
              <w:top w:val="nil"/>
              <w:left w:val="nil"/>
              <w:bottom w:val="single" w:sz="4" w:space="0" w:color="000000"/>
              <w:right w:val="nil"/>
            </w:tcBorders>
            <w:vAlign w:val="center"/>
          </w:tcPr>
          <w:p w14:paraId="068EBC98" w14:textId="476453DA" w:rsidR="00C55B05" w:rsidRPr="00B566E4" w:rsidRDefault="00C55B05" w:rsidP="00E25E7C">
            <w:pPr>
              <w:jc w:val="both"/>
              <w:rPr>
                <w:rFonts w:ascii="Times New Roman" w:hAnsi="Times New Roman" w:cs="Times New Roman"/>
                <w:sz w:val="24"/>
                <w:szCs w:val="24"/>
              </w:rPr>
            </w:pPr>
            <w:r>
              <w:rPr>
                <w:rFonts w:ascii="Arial" w:hAnsi="Arial" w:cs="Arial"/>
                <w:sz w:val="20"/>
                <w:szCs w:val="20"/>
              </w:rPr>
              <w:t xml:space="preserve">PILHA ALCALINA PEQUENAS </w:t>
            </w:r>
            <w:proofErr w:type="gramStart"/>
            <w:r>
              <w:rPr>
                <w:rFonts w:ascii="Arial" w:hAnsi="Arial" w:cs="Arial"/>
                <w:sz w:val="20"/>
                <w:szCs w:val="20"/>
              </w:rPr>
              <w:t>AA1.</w:t>
            </w:r>
            <w:proofErr w:type="gramEnd"/>
            <w:r>
              <w:rPr>
                <w:rFonts w:ascii="Arial" w:hAnsi="Arial" w:cs="Arial"/>
                <w:sz w:val="20"/>
                <w:szCs w:val="20"/>
              </w:rPr>
              <w:t>5V AM33-B2pct c/ 04unidades. Para micro fone.</w:t>
            </w:r>
          </w:p>
        </w:tc>
        <w:tc>
          <w:tcPr>
            <w:tcW w:w="992" w:type="dxa"/>
            <w:tcBorders>
              <w:top w:val="nil"/>
              <w:left w:val="nil"/>
              <w:bottom w:val="single" w:sz="4" w:space="0" w:color="000000"/>
              <w:right w:val="single" w:sz="4" w:space="0" w:color="000000"/>
            </w:tcBorders>
            <w:vAlign w:val="center"/>
          </w:tcPr>
          <w:p w14:paraId="0D6B63BC"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6BDDD978" w14:textId="6206AB1C"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15</w:t>
            </w:r>
          </w:p>
        </w:tc>
        <w:tc>
          <w:tcPr>
            <w:tcW w:w="1134" w:type="dxa"/>
            <w:tcBorders>
              <w:top w:val="nil"/>
              <w:left w:val="nil"/>
              <w:bottom w:val="single" w:sz="4" w:space="0" w:color="000000"/>
              <w:right w:val="single" w:sz="4" w:space="0" w:color="000000"/>
            </w:tcBorders>
            <w:vAlign w:val="center"/>
          </w:tcPr>
          <w:p w14:paraId="38ECB6F2"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6C33408C"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05402483"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4E870BFC" w14:textId="77777777" w:rsidTr="00C55B05">
        <w:trPr>
          <w:trHeight w:val="843"/>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908FB17"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25</w:t>
            </w:r>
          </w:p>
        </w:tc>
        <w:tc>
          <w:tcPr>
            <w:tcW w:w="5103" w:type="dxa"/>
            <w:tcBorders>
              <w:top w:val="nil"/>
              <w:left w:val="nil"/>
              <w:bottom w:val="single" w:sz="4" w:space="0" w:color="000000"/>
              <w:right w:val="nil"/>
            </w:tcBorders>
            <w:vAlign w:val="center"/>
          </w:tcPr>
          <w:p w14:paraId="04AB7BDC" w14:textId="6EF1B194" w:rsidR="00C55B05" w:rsidRPr="00B566E4" w:rsidRDefault="00C55B05" w:rsidP="00E25E7C">
            <w:pPr>
              <w:jc w:val="both"/>
              <w:rPr>
                <w:rFonts w:ascii="Times New Roman" w:hAnsi="Times New Roman" w:cs="Times New Roman"/>
                <w:sz w:val="24"/>
                <w:szCs w:val="24"/>
              </w:rPr>
            </w:pPr>
            <w:r>
              <w:rPr>
                <w:rFonts w:ascii="Arial" w:hAnsi="Arial" w:cs="Arial"/>
                <w:sz w:val="20"/>
                <w:szCs w:val="20"/>
              </w:rPr>
              <w:t>RÉGUA COMUM 30 CM, transparente material plástico rígido na cor cristal, graduação milimetrada.</w:t>
            </w:r>
          </w:p>
        </w:tc>
        <w:tc>
          <w:tcPr>
            <w:tcW w:w="992" w:type="dxa"/>
            <w:tcBorders>
              <w:top w:val="nil"/>
              <w:left w:val="nil"/>
              <w:bottom w:val="single" w:sz="4" w:space="0" w:color="000000"/>
              <w:right w:val="single" w:sz="4" w:space="0" w:color="000000"/>
            </w:tcBorders>
            <w:vAlign w:val="center"/>
          </w:tcPr>
          <w:p w14:paraId="67035D19"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071766B8" w14:textId="74EB90EF"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02</w:t>
            </w:r>
          </w:p>
        </w:tc>
        <w:tc>
          <w:tcPr>
            <w:tcW w:w="1134" w:type="dxa"/>
            <w:tcBorders>
              <w:top w:val="nil"/>
              <w:left w:val="nil"/>
              <w:bottom w:val="single" w:sz="4" w:space="0" w:color="000000"/>
              <w:right w:val="single" w:sz="4" w:space="0" w:color="000000"/>
            </w:tcBorders>
            <w:vAlign w:val="center"/>
          </w:tcPr>
          <w:p w14:paraId="27CC6422"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672A242C"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56BA922F" w14:textId="77777777" w:rsidR="00C55B05" w:rsidRPr="00B566E4" w:rsidRDefault="00C55B05" w:rsidP="00E25E7C">
            <w:pPr>
              <w:ind w:right="72"/>
              <w:jc w:val="center"/>
              <w:rPr>
                <w:rFonts w:ascii="Times New Roman" w:hAnsi="Times New Roman" w:cs="Times New Roman"/>
                <w:sz w:val="24"/>
                <w:szCs w:val="24"/>
              </w:rPr>
            </w:pPr>
          </w:p>
        </w:tc>
      </w:tr>
      <w:tr w:rsidR="00C55B05" w:rsidRPr="00B566E4" w14:paraId="7CA2BF24" w14:textId="77777777" w:rsidTr="00C55B05">
        <w:trPr>
          <w:trHeight w:val="2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DE3A681" w14:textId="77777777" w:rsidR="00C55B05" w:rsidRPr="00B566E4" w:rsidRDefault="00C55B05" w:rsidP="00E25E7C">
            <w:pPr>
              <w:widowControl/>
              <w:autoSpaceDE/>
              <w:autoSpaceDN/>
              <w:jc w:val="center"/>
              <w:rPr>
                <w:rFonts w:ascii="Times New Roman" w:eastAsia="Times New Roman" w:hAnsi="Times New Roman" w:cs="Times New Roman"/>
                <w:sz w:val="24"/>
                <w:szCs w:val="24"/>
                <w:lang w:val="pt-BR" w:eastAsia="pt-BR"/>
              </w:rPr>
            </w:pPr>
            <w:r w:rsidRPr="00B566E4">
              <w:rPr>
                <w:rFonts w:ascii="Times New Roman" w:eastAsia="Times New Roman" w:hAnsi="Times New Roman" w:cs="Times New Roman"/>
                <w:sz w:val="24"/>
                <w:szCs w:val="24"/>
                <w:lang w:val="pt-BR" w:eastAsia="pt-BR"/>
              </w:rPr>
              <w:t>26</w:t>
            </w:r>
          </w:p>
        </w:tc>
        <w:tc>
          <w:tcPr>
            <w:tcW w:w="5103" w:type="dxa"/>
            <w:tcBorders>
              <w:top w:val="nil"/>
              <w:left w:val="nil"/>
              <w:bottom w:val="single" w:sz="4" w:space="0" w:color="000000"/>
              <w:right w:val="nil"/>
            </w:tcBorders>
            <w:vAlign w:val="center"/>
          </w:tcPr>
          <w:p w14:paraId="4AD594BF" w14:textId="49365D5F" w:rsidR="00C55B05" w:rsidRPr="00B566E4" w:rsidRDefault="00C55B05" w:rsidP="00E25E7C">
            <w:pPr>
              <w:jc w:val="both"/>
              <w:rPr>
                <w:rFonts w:ascii="Times New Roman" w:hAnsi="Times New Roman" w:cs="Times New Roman"/>
                <w:sz w:val="24"/>
                <w:szCs w:val="24"/>
              </w:rPr>
            </w:pPr>
            <w:r>
              <w:rPr>
                <w:rFonts w:ascii="Arial" w:hAnsi="Arial" w:cs="Arial"/>
                <w:sz w:val="20"/>
                <w:szCs w:val="20"/>
              </w:rPr>
              <w:t xml:space="preserve">TECLADO MICROCOMPUTADOR\, </w:t>
            </w:r>
            <w:proofErr w:type="gramStart"/>
            <w:r>
              <w:rPr>
                <w:rFonts w:ascii="Arial" w:hAnsi="Arial" w:cs="Arial"/>
                <w:sz w:val="20"/>
                <w:szCs w:val="20"/>
              </w:rPr>
              <w:t>TIPO:</w:t>
            </w:r>
            <w:proofErr w:type="gramEnd"/>
            <w:r>
              <w:rPr>
                <w:rFonts w:ascii="Arial" w:hAnsi="Arial" w:cs="Arial"/>
                <w:sz w:val="20"/>
                <w:szCs w:val="20"/>
              </w:rPr>
              <w:t>PADRÃO\, TIPO CONECTOR:USB\, CONECTIVIDADE:COM FIO</w:t>
            </w:r>
          </w:p>
        </w:tc>
        <w:tc>
          <w:tcPr>
            <w:tcW w:w="992" w:type="dxa"/>
            <w:tcBorders>
              <w:top w:val="nil"/>
              <w:left w:val="nil"/>
              <w:bottom w:val="single" w:sz="4" w:space="0" w:color="000000"/>
              <w:right w:val="single" w:sz="4" w:space="0" w:color="000000"/>
            </w:tcBorders>
            <w:vAlign w:val="center"/>
          </w:tcPr>
          <w:p w14:paraId="2BFE44D8" w14:textId="77777777" w:rsidR="00C55B05" w:rsidRPr="00B566E4" w:rsidRDefault="00C55B05" w:rsidP="00E25E7C">
            <w:pPr>
              <w:jc w:val="both"/>
              <w:rPr>
                <w:rFonts w:ascii="Times New Roman" w:hAnsi="Times New Roman" w:cs="Times New Roman"/>
                <w:sz w:val="24"/>
                <w:szCs w:val="24"/>
              </w:rPr>
            </w:pPr>
            <w:proofErr w:type="gramStart"/>
            <w:r w:rsidRPr="00B566E4">
              <w:rPr>
                <w:rFonts w:ascii="Times New Roman" w:hAnsi="Times New Roman" w:cs="Times New Roman"/>
                <w:sz w:val="24"/>
                <w:szCs w:val="24"/>
              </w:rPr>
              <w:t>unidade</w:t>
            </w:r>
            <w:proofErr w:type="gramEnd"/>
          </w:p>
        </w:tc>
        <w:tc>
          <w:tcPr>
            <w:tcW w:w="851" w:type="dxa"/>
            <w:tcBorders>
              <w:top w:val="nil"/>
              <w:left w:val="nil"/>
              <w:bottom w:val="single" w:sz="4" w:space="0" w:color="000000"/>
              <w:right w:val="single" w:sz="4" w:space="0" w:color="000000"/>
            </w:tcBorders>
            <w:vAlign w:val="center"/>
          </w:tcPr>
          <w:p w14:paraId="54A3ECE8" w14:textId="5FC38A7F" w:rsidR="00C55B05" w:rsidRPr="00B566E4" w:rsidRDefault="00C55B05" w:rsidP="00E25E7C">
            <w:pPr>
              <w:jc w:val="center"/>
              <w:rPr>
                <w:rFonts w:ascii="Times New Roman" w:hAnsi="Times New Roman" w:cs="Times New Roman"/>
                <w:sz w:val="24"/>
                <w:szCs w:val="24"/>
              </w:rPr>
            </w:pPr>
            <w:r>
              <w:rPr>
                <w:rFonts w:ascii="Arial" w:hAnsi="Arial" w:cs="Arial"/>
                <w:sz w:val="20"/>
                <w:szCs w:val="20"/>
              </w:rPr>
              <w:t>02</w:t>
            </w:r>
          </w:p>
        </w:tc>
        <w:tc>
          <w:tcPr>
            <w:tcW w:w="1134" w:type="dxa"/>
            <w:tcBorders>
              <w:top w:val="nil"/>
              <w:left w:val="nil"/>
              <w:bottom w:val="single" w:sz="4" w:space="0" w:color="000000"/>
              <w:right w:val="single" w:sz="4" w:space="0" w:color="000000"/>
            </w:tcBorders>
            <w:vAlign w:val="center"/>
          </w:tcPr>
          <w:p w14:paraId="2FC46356" w14:textId="77777777" w:rsidR="00C55B05" w:rsidRPr="00B566E4" w:rsidRDefault="00C55B05" w:rsidP="00E25E7C">
            <w:pPr>
              <w:jc w:val="center"/>
              <w:rPr>
                <w:rFonts w:ascii="Times New Roman" w:hAnsi="Times New Roman" w:cs="Times New Roman"/>
                <w:sz w:val="24"/>
                <w:szCs w:val="24"/>
              </w:rPr>
            </w:pPr>
          </w:p>
        </w:tc>
        <w:tc>
          <w:tcPr>
            <w:tcW w:w="850" w:type="dxa"/>
            <w:tcBorders>
              <w:top w:val="nil"/>
              <w:left w:val="nil"/>
              <w:bottom w:val="single" w:sz="4" w:space="0" w:color="000000"/>
              <w:right w:val="single" w:sz="4" w:space="0" w:color="000000"/>
            </w:tcBorders>
            <w:vAlign w:val="center"/>
          </w:tcPr>
          <w:p w14:paraId="1C23B907" w14:textId="77777777" w:rsidR="00C55B05" w:rsidRPr="00B566E4" w:rsidRDefault="00C55B05" w:rsidP="00E25E7C">
            <w:pPr>
              <w:jc w:val="center"/>
              <w:rPr>
                <w:rFonts w:ascii="Times New Roman" w:hAnsi="Times New Roman" w:cs="Times New Roman"/>
                <w:sz w:val="24"/>
                <w:szCs w:val="24"/>
              </w:rPr>
            </w:pPr>
          </w:p>
        </w:tc>
        <w:tc>
          <w:tcPr>
            <w:tcW w:w="1134" w:type="dxa"/>
            <w:tcBorders>
              <w:top w:val="nil"/>
              <w:left w:val="nil"/>
              <w:bottom w:val="single" w:sz="4" w:space="0" w:color="000000"/>
              <w:right w:val="single" w:sz="4" w:space="0" w:color="000000"/>
            </w:tcBorders>
            <w:vAlign w:val="center"/>
          </w:tcPr>
          <w:p w14:paraId="217E12C4" w14:textId="77777777" w:rsidR="00C55B05" w:rsidRPr="00B566E4" w:rsidRDefault="00C55B05" w:rsidP="00E25E7C">
            <w:pPr>
              <w:ind w:right="72"/>
              <w:jc w:val="center"/>
              <w:rPr>
                <w:rFonts w:ascii="Times New Roman" w:hAnsi="Times New Roman" w:cs="Times New Roman"/>
                <w:sz w:val="24"/>
                <w:szCs w:val="24"/>
              </w:rPr>
            </w:pPr>
          </w:p>
        </w:tc>
      </w:tr>
    </w:tbl>
    <w:p w14:paraId="0A8BD565" w14:textId="77777777" w:rsidR="007B56C8" w:rsidRDefault="007B56C8" w:rsidP="007B56C8">
      <w:pPr>
        <w:pStyle w:val="Corpodetexto"/>
        <w:tabs>
          <w:tab w:val="left" w:pos="7718"/>
        </w:tabs>
        <w:ind w:right="-1"/>
        <w:jc w:val="both"/>
        <w:rPr>
          <w:w w:val="95"/>
          <w:sz w:val="24"/>
          <w:szCs w:val="24"/>
        </w:rPr>
      </w:pPr>
    </w:p>
    <w:p w14:paraId="31864D59" w14:textId="77777777" w:rsidR="007B56C8" w:rsidRPr="000B2F76" w:rsidRDefault="007B56C8" w:rsidP="007B56C8">
      <w:pPr>
        <w:pStyle w:val="Corpodetexto"/>
        <w:tabs>
          <w:tab w:val="left" w:pos="7718"/>
        </w:tabs>
        <w:ind w:left="-426" w:right="-1"/>
        <w:jc w:val="both"/>
        <w:rPr>
          <w:sz w:val="24"/>
          <w:szCs w:val="24"/>
        </w:rPr>
      </w:pPr>
      <w:r w:rsidRPr="000B2F76">
        <w:rPr>
          <w:w w:val="95"/>
          <w:sz w:val="24"/>
          <w:szCs w:val="24"/>
        </w:rPr>
        <w:t>Valor Global</w:t>
      </w:r>
      <w:r w:rsidRPr="000B2F76">
        <w:rPr>
          <w:spacing w:val="2"/>
          <w:w w:val="95"/>
          <w:sz w:val="24"/>
          <w:szCs w:val="24"/>
        </w:rPr>
        <w:t xml:space="preserve"> </w:t>
      </w:r>
      <w:r w:rsidRPr="000B2F76">
        <w:rPr>
          <w:w w:val="95"/>
          <w:sz w:val="24"/>
          <w:szCs w:val="24"/>
        </w:rPr>
        <w:t>por</w:t>
      </w:r>
      <w:r w:rsidRPr="000B2F76">
        <w:rPr>
          <w:spacing w:val="3"/>
          <w:w w:val="95"/>
          <w:sz w:val="24"/>
          <w:szCs w:val="24"/>
        </w:rPr>
        <w:t xml:space="preserve"> </w:t>
      </w:r>
      <w:r w:rsidRPr="000B2F76">
        <w:rPr>
          <w:w w:val="95"/>
          <w:sz w:val="24"/>
          <w:szCs w:val="24"/>
        </w:rPr>
        <w:t>extenso:</w:t>
      </w:r>
      <w:r w:rsidRPr="000B2F76">
        <w:rPr>
          <w:w w:val="78"/>
          <w:sz w:val="24"/>
          <w:szCs w:val="24"/>
          <w:u w:val="single"/>
        </w:rPr>
        <w:t xml:space="preserve"> </w:t>
      </w:r>
      <w:r w:rsidRPr="000B2F76">
        <w:rPr>
          <w:sz w:val="24"/>
          <w:szCs w:val="24"/>
          <w:u w:val="single"/>
        </w:rPr>
        <w:tab/>
      </w:r>
    </w:p>
    <w:p w14:paraId="08521804" w14:textId="77777777" w:rsidR="007B56C8" w:rsidRPr="000B2F76" w:rsidRDefault="007B56C8" w:rsidP="007B56C8">
      <w:pPr>
        <w:pStyle w:val="Corpodetexto"/>
        <w:spacing w:before="6"/>
        <w:ind w:left="-426" w:right="-1"/>
        <w:jc w:val="both"/>
        <w:rPr>
          <w:sz w:val="24"/>
          <w:szCs w:val="24"/>
        </w:rPr>
      </w:pPr>
    </w:p>
    <w:p w14:paraId="50700C45" w14:textId="77777777" w:rsidR="007B56C8" w:rsidRPr="000B2F76" w:rsidRDefault="007B56C8" w:rsidP="007B56C8">
      <w:pPr>
        <w:pStyle w:val="Corpodetexto"/>
        <w:spacing w:before="101"/>
        <w:ind w:left="-426" w:right="-1"/>
        <w:jc w:val="both"/>
        <w:rPr>
          <w:sz w:val="24"/>
          <w:szCs w:val="24"/>
        </w:rPr>
      </w:pPr>
      <w:r w:rsidRPr="000B2F76">
        <w:rPr>
          <w:spacing w:val="-1"/>
          <w:sz w:val="24"/>
          <w:szCs w:val="24"/>
        </w:rPr>
        <w:t>Declaramos</w:t>
      </w:r>
      <w:r w:rsidRPr="000B2F76">
        <w:rPr>
          <w:spacing w:val="-19"/>
          <w:sz w:val="24"/>
          <w:szCs w:val="24"/>
        </w:rPr>
        <w:t xml:space="preserve"> </w:t>
      </w:r>
      <w:r w:rsidRPr="000B2F76">
        <w:rPr>
          <w:spacing w:val="-1"/>
          <w:sz w:val="24"/>
          <w:szCs w:val="24"/>
        </w:rPr>
        <w:t>ainda,</w:t>
      </w:r>
      <w:r w:rsidRPr="000B2F76">
        <w:rPr>
          <w:spacing w:val="-20"/>
          <w:sz w:val="24"/>
          <w:szCs w:val="24"/>
        </w:rPr>
        <w:t xml:space="preserve"> </w:t>
      </w:r>
      <w:r w:rsidRPr="000B2F76">
        <w:rPr>
          <w:sz w:val="24"/>
          <w:szCs w:val="24"/>
        </w:rPr>
        <w:t>que:</w:t>
      </w:r>
    </w:p>
    <w:p w14:paraId="7593A375" w14:textId="42D5BED5" w:rsidR="007B56C8" w:rsidRPr="000B2F76" w:rsidRDefault="007B56C8" w:rsidP="007B56C8">
      <w:pPr>
        <w:pStyle w:val="PargrafodaLista"/>
        <w:numPr>
          <w:ilvl w:val="0"/>
          <w:numId w:val="6"/>
        </w:numPr>
        <w:tabs>
          <w:tab w:val="left" w:pos="424"/>
        </w:tabs>
        <w:spacing w:before="78" w:line="242" w:lineRule="auto"/>
        <w:ind w:left="-426" w:right="-1" w:firstLine="0"/>
        <w:contextualSpacing w:val="0"/>
        <w:jc w:val="both"/>
        <w:rPr>
          <w:rFonts w:ascii="Times New Roman" w:hAnsi="Times New Roman" w:cs="Times New Roman"/>
          <w:sz w:val="24"/>
          <w:szCs w:val="24"/>
        </w:rPr>
      </w:pPr>
      <w:r w:rsidRPr="000B2F76">
        <w:rPr>
          <w:rFonts w:ascii="Times New Roman" w:hAnsi="Times New Roman" w:cs="Times New Roman"/>
          <w:sz w:val="24"/>
          <w:szCs w:val="24"/>
        </w:rPr>
        <w:t>Temos pleno conhecimento das especificações dos produtos; de acordo com todas as</w:t>
      </w:r>
      <w:r w:rsidRPr="000B2F76">
        <w:rPr>
          <w:rFonts w:ascii="Times New Roman" w:hAnsi="Times New Roman" w:cs="Times New Roman"/>
          <w:spacing w:val="1"/>
          <w:sz w:val="24"/>
          <w:szCs w:val="24"/>
        </w:rPr>
        <w:t xml:space="preserve"> </w:t>
      </w:r>
      <w:r w:rsidRPr="000B2F76">
        <w:rPr>
          <w:rFonts w:ascii="Times New Roman" w:hAnsi="Times New Roman" w:cs="Times New Roman"/>
          <w:w w:val="95"/>
          <w:sz w:val="24"/>
          <w:szCs w:val="24"/>
        </w:rPr>
        <w:t>normas deste edital e seus anexos, notadamente quanto às exigências previstas no Termo de</w:t>
      </w:r>
      <w:r w:rsidRPr="000B2F76">
        <w:rPr>
          <w:rFonts w:ascii="Times New Roman" w:hAnsi="Times New Roman" w:cs="Times New Roman"/>
          <w:spacing w:val="1"/>
          <w:w w:val="95"/>
          <w:sz w:val="24"/>
          <w:szCs w:val="24"/>
        </w:rPr>
        <w:t xml:space="preserve"> </w:t>
      </w:r>
      <w:r w:rsidRPr="000B2F76">
        <w:rPr>
          <w:rFonts w:ascii="Times New Roman" w:hAnsi="Times New Roman" w:cs="Times New Roman"/>
          <w:sz w:val="24"/>
          <w:szCs w:val="24"/>
        </w:rPr>
        <w:t>Refer</w:t>
      </w:r>
      <w:r w:rsidR="00E05ED9">
        <w:rPr>
          <w:rFonts w:ascii="Times New Roman" w:hAnsi="Times New Roman" w:cs="Times New Roman"/>
          <w:sz w:val="24"/>
          <w:szCs w:val="24"/>
        </w:rPr>
        <w:t>ê</w:t>
      </w:r>
      <w:r w:rsidRPr="000B2F76">
        <w:rPr>
          <w:rFonts w:ascii="Times New Roman" w:hAnsi="Times New Roman" w:cs="Times New Roman"/>
          <w:sz w:val="24"/>
          <w:szCs w:val="24"/>
        </w:rPr>
        <w:t>ncia</w:t>
      </w:r>
      <w:r w:rsidRPr="000B2F76">
        <w:rPr>
          <w:rFonts w:ascii="Times New Roman" w:hAnsi="Times New Roman" w:cs="Times New Roman"/>
          <w:spacing w:val="-18"/>
          <w:sz w:val="24"/>
          <w:szCs w:val="24"/>
        </w:rPr>
        <w:t xml:space="preserve"> </w:t>
      </w:r>
      <w:r w:rsidRPr="000B2F76">
        <w:rPr>
          <w:rFonts w:ascii="Times New Roman" w:hAnsi="Times New Roman" w:cs="Times New Roman"/>
          <w:sz w:val="24"/>
          <w:szCs w:val="24"/>
        </w:rPr>
        <w:t>-</w:t>
      </w:r>
      <w:r w:rsidRPr="000B2F76">
        <w:rPr>
          <w:rFonts w:ascii="Times New Roman" w:hAnsi="Times New Roman" w:cs="Times New Roman"/>
          <w:spacing w:val="-17"/>
          <w:sz w:val="24"/>
          <w:szCs w:val="24"/>
        </w:rPr>
        <w:t xml:space="preserve"> </w:t>
      </w:r>
      <w:r w:rsidRPr="000B2F76">
        <w:rPr>
          <w:rFonts w:ascii="Times New Roman" w:hAnsi="Times New Roman" w:cs="Times New Roman"/>
          <w:sz w:val="24"/>
          <w:szCs w:val="24"/>
        </w:rPr>
        <w:t>Anexo</w:t>
      </w:r>
      <w:r w:rsidRPr="000B2F76">
        <w:rPr>
          <w:rFonts w:ascii="Times New Roman" w:hAnsi="Times New Roman" w:cs="Times New Roman"/>
          <w:spacing w:val="-20"/>
          <w:sz w:val="24"/>
          <w:szCs w:val="24"/>
        </w:rPr>
        <w:t xml:space="preserve"> </w:t>
      </w:r>
      <w:r w:rsidRPr="000B2F76">
        <w:rPr>
          <w:rFonts w:ascii="Times New Roman" w:hAnsi="Times New Roman" w:cs="Times New Roman"/>
          <w:w w:val="95"/>
          <w:sz w:val="24"/>
          <w:szCs w:val="24"/>
        </w:rPr>
        <w:t>I</w:t>
      </w:r>
      <w:r w:rsidRPr="000B2F76">
        <w:rPr>
          <w:rFonts w:ascii="Times New Roman" w:hAnsi="Times New Roman" w:cs="Times New Roman"/>
          <w:spacing w:val="-15"/>
          <w:w w:val="95"/>
          <w:sz w:val="24"/>
          <w:szCs w:val="24"/>
        </w:rPr>
        <w:t xml:space="preserve"> </w:t>
      </w:r>
      <w:r w:rsidRPr="000B2F76">
        <w:rPr>
          <w:rFonts w:ascii="Times New Roman" w:hAnsi="Times New Roman" w:cs="Times New Roman"/>
          <w:sz w:val="24"/>
          <w:szCs w:val="24"/>
        </w:rPr>
        <w:t>do</w:t>
      </w:r>
      <w:r w:rsidRPr="000B2F76">
        <w:rPr>
          <w:rFonts w:ascii="Times New Roman" w:hAnsi="Times New Roman" w:cs="Times New Roman"/>
          <w:spacing w:val="-17"/>
          <w:sz w:val="24"/>
          <w:szCs w:val="24"/>
        </w:rPr>
        <w:t xml:space="preserve"> </w:t>
      </w:r>
      <w:r w:rsidRPr="000B2F76">
        <w:rPr>
          <w:rFonts w:ascii="Times New Roman" w:hAnsi="Times New Roman" w:cs="Times New Roman"/>
          <w:sz w:val="24"/>
          <w:szCs w:val="24"/>
        </w:rPr>
        <w:t>Edital</w:t>
      </w:r>
      <w:r w:rsidRPr="000B2F76">
        <w:rPr>
          <w:rFonts w:ascii="Times New Roman" w:hAnsi="Times New Roman" w:cs="Times New Roman"/>
          <w:spacing w:val="-14"/>
          <w:sz w:val="24"/>
          <w:szCs w:val="24"/>
        </w:rPr>
        <w:t>;</w:t>
      </w:r>
    </w:p>
    <w:p w14:paraId="3BF2AB07" w14:textId="5D9DD0FE" w:rsidR="007B56C8" w:rsidRPr="000B2F76" w:rsidRDefault="007B56C8" w:rsidP="007B56C8">
      <w:pPr>
        <w:pStyle w:val="PargrafodaLista"/>
        <w:numPr>
          <w:ilvl w:val="0"/>
          <w:numId w:val="6"/>
        </w:numPr>
        <w:tabs>
          <w:tab w:val="left" w:pos="424"/>
        </w:tabs>
        <w:spacing w:before="80" w:line="244" w:lineRule="auto"/>
        <w:ind w:left="-426" w:right="-1" w:firstLine="0"/>
        <w:contextualSpacing w:val="0"/>
        <w:jc w:val="both"/>
        <w:rPr>
          <w:rFonts w:ascii="Times New Roman" w:hAnsi="Times New Roman" w:cs="Times New Roman"/>
          <w:sz w:val="24"/>
          <w:szCs w:val="24"/>
        </w:rPr>
      </w:pPr>
      <w:r w:rsidRPr="000B2F76">
        <w:rPr>
          <w:rFonts w:ascii="Times New Roman" w:hAnsi="Times New Roman" w:cs="Times New Roman"/>
          <w:sz w:val="24"/>
          <w:szCs w:val="24"/>
        </w:rPr>
        <w:t>Recebemos da Câmara Municipal de Campo Azul/MG todas as informações necessárias</w:t>
      </w:r>
      <w:r w:rsidR="00E05ED9">
        <w:rPr>
          <w:rFonts w:ascii="Times New Roman" w:hAnsi="Times New Roman" w:cs="Times New Roman"/>
          <w:sz w:val="24"/>
          <w:szCs w:val="24"/>
        </w:rPr>
        <w:t xml:space="preserve"> à</w:t>
      </w:r>
      <w:r w:rsidRPr="000B2F76">
        <w:rPr>
          <w:rFonts w:ascii="Times New Roman" w:hAnsi="Times New Roman" w:cs="Times New Roman"/>
          <w:spacing w:val="1"/>
          <w:sz w:val="24"/>
          <w:szCs w:val="24"/>
        </w:rPr>
        <w:t xml:space="preserve"> </w:t>
      </w:r>
      <w:r w:rsidRPr="000B2F76">
        <w:rPr>
          <w:rFonts w:ascii="Times New Roman" w:hAnsi="Times New Roman" w:cs="Times New Roman"/>
          <w:sz w:val="24"/>
          <w:szCs w:val="24"/>
        </w:rPr>
        <w:t>elaboração</w:t>
      </w:r>
      <w:r w:rsidRPr="000B2F76">
        <w:rPr>
          <w:rFonts w:ascii="Times New Roman" w:hAnsi="Times New Roman" w:cs="Times New Roman"/>
          <w:spacing w:val="-19"/>
          <w:sz w:val="24"/>
          <w:szCs w:val="24"/>
        </w:rPr>
        <w:t xml:space="preserve"> </w:t>
      </w:r>
      <w:r w:rsidRPr="000B2F76">
        <w:rPr>
          <w:rFonts w:ascii="Times New Roman" w:hAnsi="Times New Roman" w:cs="Times New Roman"/>
          <w:sz w:val="24"/>
          <w:szCs w:val="24"/>
        </w:rPr>
        <w:t>da</w:t>
      </w:r>
      <w:r w:rsidRPr="000B2F76">
        <w:rPr>
          <w:rFonts w:ascii="Times New Roman" w:hAnsi="Times New Roman" w:cs="Times New Roman"/>
          <w:spacing w:val="-18"/>
          <w:sz w:val="24"/>
          <w:szCs w:val="24"/>
        </w:rPr>
        <w:t xml:space="preserve"> </w:t>
      </w:r>
      <w:r w:rsidRPr="000B2F76">
        <w:rPr>
          <w:rFonts w:ascii="Times New Roman" w:hAnsi="Times New Roman" w:cs="Times New Roman"/>
          <w:sz w:val="24"/>
          <w:szCs w:val="24"/>
        </w:rPr>
        <w:t>nossa</w:t>
      </w:r>
      <w:r w:rsidRPr="000B2F76">
        <w:rPr>
          <w:rFonts w:ascii="Times New Roman" w:hAnsi="Times New Roman" w:cs="Times New Roman"/>
          <w:spacing w:val="-18"/>
          <w:sz w:val="24"/>
          <w:szCs w:val="24"/>
        </w:rPr>
        <w:t xml:space="preserve"> </w:t>
      </w:r>
      <w:r w:rsidRPr="000B2F76">
        <w:rPr>
          <w:rFonts w:ascii="Times New Roman" w:hAnsi="Times New Roman" w:cs="Times New Roman"/>
          <w:sz w:val="24"/>
          <w:szCs w:val="24"/>
        </w:rPr>
        <w:t>proposta;</w:t>
      </w:r>
    </w:p>
    <w:p w14:paraId="6797F831" w14:textId="77777777" w:rsidR="007B56C8" w:rsidRPr="000B2F76" w:rsidRDefault="007B56C8" w:rsidP="007B56C8">
      <w:pPr>
        <w:pStyle w:val="PargrafodaLista"/>
        <w:numPr>
          <w:ilvl w:val="0"/>
          <w:numId w:val="6"/>
        </w:numPr>
        <w:tabs>
          <w:tab w:val="left" w:pos="424"/>
        </w:tabs>
        <w:spacing w:before="75" w:line="242" w:lineRule="auto"/>
        <w:ind w:left="-426" w:right="-1" w:firstLine="0"/>
        <w:contextualSpacing w:val="0"/>
        <w:jc w:val="both"/>
        <w:rPr>
          <w:rFonts w:ascii="Times New Roman" w:hAnsi="Times New Roman" w:cs="Times New Roman"/>
          <w:sz w:val="24"/>
          <w:szCs w:val="24"/>
        </w:rPr>
      </w:pPr>
      <w:r w:rsidRPr="000B2F76">
        <w:rPr>
          <w:rFonts w:ascii="Times New Roman" w:hAnsi="Times New Roman" w:cs="Times New Roman"/>
          <w:sz w:val="24"/>
          <w:szCs w:val="24"/>
        </w:rPr>
        <w:t>Estamos</w:t>
      </w:r>
      <w:r w:rsidRPr="000B2F76">
        <w:rPr>
          <w:rFonts w:ascii="Times New Roman" w:hAnsi="Times New Roman" w:cs="Times New Roman"/>
          <w:spacing w:val="1"/>
          <w:sz w:val="24"/>
          <w:szCs w:val="24"/>
        </w:rPr>
        <w:t xml:space="preserve"> </w:t>
      </w:r>
      <w:r w:rsidRPr="000B2F76">
        <w:rPr>
          <w:rFonts w:ascii="Times New Roman" w:hAnsi="Times New Roman" w:cs="Times New Roman"/>
          <w:sz w:val="24"/>
          <w:szCs w:val="24"/>
        </w:rPr>
        <w:t>cientes</w:t>
      </w:r>
      <w:r w:rsidRPr="000B2F76">
        <w:rPr>
          <w:rFonts w:ascii="Times New Roman" w:hAnsi="Times New Roman" w:cs="Times New Roman"/>
          <w:spacing w:val="1"/>
          <w:sz w:val="24"/>
          <w:szCs w:val="24"/>
        </w:rPr>
        <w:t xml:space="preserve"> </w:t>
      </w:r>
      <w:r w:rsidRPr="000B2F76">
        <w:rPr>
          <w:rFonts w:ascii="Times New Roman" w:hAnsi="Times New Roman" w:cs="Times New Roman"/>
          <w:sz w:val="24"/>
          <w:szCs w:val="24"/>
        </w:rPr>
        <w:t>dos</w:t>
      </w:r>
      <w:r w:rsidRPr="000B2F76">
        <w:rPr>
          <w:rFonts w:ascii="Times New Roman" w:hAnsi="Times New Roman" w:cs="Times New Roman"/>
          <w:spacing w:val="1"/>
          <w:sz w:val="24"/>
          <w:szCs w:val="24"/>
        </w:rPr>
        <w:t xml:space="preserve"> </w:t>
      </w:r>
      <w:r w:rsidRPr="000B2F76">
        <w:rPr>
          <w:rFonts w:ascii="Times New Roman" w:hAnsi="Times New Roman" w:cs="Times New Roman"/>
          <w:sz w:val="24"/>
          <w:szCs w:val="24"/>
        </w:rPr>
        <w:t>critérios</w:t>
      </w:r>
      <w:r w:rsidRPr="000B2F76">
        <w:rPr>
          <w:rFonts w:ascii="Times New Roman" w:hAnsi="Times New Roman" w:cs="Times New Roman"/>
          <w:spacing w:val="1"/>
          <w:sz w:val="24"/>
          <w:szCs w:val="24"/>
        </w:rPr>
        <w:t xml:space="preserve">, prazos </w:t>
      </w:r>
      <w:r w:rsidRPr="000B2F76">
        <w:rPr>
          <w:rFonts w:ascii="Times New Roman" w:hAnsi="Times New Roman" w:cs="Times New Roman"/>
          <w:sz w:val="24"/>
          <w:szCs w:val="24"/>
        </w:rPr>
        <w:t>de</w:t>
      </w:r>
      <w:r w:rsidRPr="000B2F76">
        <w:rPr>
          <w:rFonts w:ascii="Times New Roman" w:hAnsi="Times New Roman" w:cs="Times New Roman"/>
          <w:spacing w:val="1"/>
          <w:sz w:val="24"/>
          <w:szCs w:val="24"/>
        </w:rPr>
        <w:t xml:space="preserve"> envio desta proposta de preços e habilitação </w:t>
      </w:r>
      <w:r w:rsidRPr="000B2F76">
        <w:rPr>
          <w:rFonts w:ascii="Times New Roman" w:hAnsi="Times New Roman" w:cs="Times New Roman"/>
          <w:sz w:val="24"/>
          <w:szCs w:val="24"/>
        </w:rPr>
        <w:t>especificados</w:t>
      </w:r>
      <w:r w:rsidRPr="000B2F76">
        <w:rPr>
          <w:rFonts w:ascii="Times New Roman" w:hAnsi="Times New Roman" w:cs="Times New Roman"/>
          <w:spacing w:val="1"/>
          <w:sz w:val="24"/>
          <w:szCs w:val="24"/>
        </w:rPr>
        <w:t xml:space="preserve"> </w:t>
      </w:r>
      <w:r w:rsidRPr="000B2F76">
        <w:rPr>
          <w:rFonts w:ascii="Times New Roman" w:hAnsi="Times New Roman" w:cs="Times New Roman"/>
          <w:sz w:val="24"/>
          <w:szCs w:val="24"/>
        </w:rPr>
        <w:t>no</w:t>
      </w:r>
      <w:r w:rsidRPr="000B2F76">
        <w:rPr>
          <w:rFonts w:ascii="Times New Roman" w:hAnsi="Times New Roman" w:cs="Times New Roman"/>
          <w:spacing w:val="1"/>
          <w:sz w:val="24"/>
          <w:szCs w:val="24"/>
        </w:rPr>
        <w:t xml:space="preserve"> </w:t>
      </w:r>
      <w:r w:rsidRPr="000B2F76">
        <w:rPr>
          <w:rFonts w:ascii="Times New Roman" w:hAnsi="Times New Roman" w:cs="Times New Roman"/>
          <w:sz w:val="24"/>
          <w:szCs w:val="24"/>
        </w:rPr>
        <w:t>edital,</w:t>
      </w:r>
      <w:r w:rsidRPr="000B2F76">
        <w:rPr>
          <w:rFonts w:ascii="Times New Roman" w:hAnsi="Times New Roman" w:cs="Times New Roman"/>
          <w:spacing w:val="1"/>
          <w:sz w:val="24"/>
          <w:szCs w:val="24"/>
        </w:rPr>
        <w:t xml:space="preserve"> </w:t>
      </w:r>
      <w:r w:rsidRPr="000B2F76">
        <w:rPr>
          <w:rFonts w:ascii="Times New Roman" w:hAnsi="Times New Roman" w:cs="Times New Roman"/>
          <w:sz w:val="24"/>
          <w:szCs w:val="24"/>
        </w:rPr>
        <w:t>com</w:t>
      </w:r>
      <w:r w:rsidRPr="000B2F76">
        <w:rPr>
          <w:rFonts w:ascii="Times New Roman" w:hAnsi="Times New Roman" w:cs="Times New Roman"/>
          <w:spacing w:val="1"/>
          <w:sz w:val="24"/>
          <w:szCs w:val="24"/>
        </w:rPr>
        <w:t xml:space="preserve"> </w:t>
      </w:r>
      <w:r w:rsidRPr="000B2F76">
        <w:rPr>
          <w:rFonts w:ascii="Times New Roman" w:hAnsi="Times New Roman" w:cs="Times New Roman"/>
          <w:sz w:val="24"/>
          <w:szCs w:val="24"/>
        </w:rPr>
        <w:t>eles</w:t>
      </w:r>
      <w:r w:rsidRPr="000B2F76">
        <w:rPr>
          <w:rFonts w:ascii="Times New Roman" w:hAnsi="Times New Roman" w:cs="Times New Roman"/>
          <w:spacing w:val="1"/>
          <w:sz w:val="24"/>
          <w:szCs w:val="24"/>
        </w:rPr>
        <w:t xml:space="preserve"> </w:t>
      </w:r>
      <w:r w:rsidRPr="000B2F76">
        <w:rPr>
          <w:rFonts w:ascii="Times New Roman" w:hAnsi="Times New Roman" w:cs="Times New Roman"/>
          <w:sz w:val="24"/>
          <w:szCs w:val="24"/>
        </w:rPr>
        <w:t>concordamos</w:t>
      </w:r>
      <w:r w:rsidRPr="000B2F76">
        <w:rPr>
          <w:rFonts w:ascii="Times New Roman" w:hAnsi="Times New Roman" w:cs="Times New Roman"/>
          <w:spacing w:val="-20"/>
          <w:sz w:val="24"/>
          <w:szCs w:val="24"/>
        </w:rPr>
        <w:t xml:space="preserve"> </w:t>
      </w:r>
      <w:r w:rsidRPr="000B2F76">
        <w:rPr>
          <w:rFonts w:ascii="Times New Roman" w:hAnsi="Times New Roman" w:cs="Times New Roman"/>
          <w:sz w:val="24"/>
          <w:szCs w:val="24"/>
        </w:rPr>
        <w:t>plenamente;</w:t>
      </w:r>
    </w:p>
    <w:p w14:paraId="4C196909" w14:textId="1C909502" w:rsidR="007B56C8" w:rsidRPr="000B2F76" w:rsidRDefault="007B56C8" w:rsidP="007B56C8">
      <w:pPr>
        <w:pStyle w:val="Corpodetexto"/>
        <w:numPr>
          <w:ilvl w:val="0"/>
          <w:numId w:val="6"/>
        </w:numPr>
        <w:spacing w:before="101" w:line="244" w:lineRule="auto"/>
        <w:ind w:left="-426" w:right="-1" w:firstLine="0"/>
        <w:jc w:val="both"/>
        <w:rPr>
          <w:sz w:val="24"/>
          <w:szCs w:val="24"/>
        </w:rPr>
      </w:pPr>
      <w:r w:rsidRPr="000B2F76">
        <w:rPr>
          <w:sz w:val="24"/>
          <w:szCs w:val="24"/>
        </w:rPr>
        <w:t>Obrigamo-nos, ainda, caso nos seja adjudicado o objeto, a assinar o contrato ou</w:t>
      </w:r>
      <w:r w:rsidRPr="000B2F76">
        <w:rPr>
          <w:spacing w:val="1"/>
          <w:sz w:val="24"/>
          <w:szCs w:val="24"/>
        </w:rPr>
        <w:t xml:space="preserve"> </w:t>
      </w:r>
      <w:r w:rsidRPr="000B2F76">
        <w:rPr>
          <w:sz w:val="24"/>
          <w:szCs w:val="24"/>
        </w:rPr>
        <w:t>documento</w:t>
      </w:r>
      <w:r w:rsidRPr="000B2F76">
        <w:rPr>
          <w:spacing w:val="13"/>
          <w:sz w:val="24"/>
          <w:szCs w:val="24"/>
        </w:rPr>
        <w:t xml:space="preserve"> </w:t>
      </w:r>
      <w:r w:rsidRPr="000B2F76">
        <w:rPr>
          <w:sz w:val="24"/>
          <w:szCs w:val="24"/>
        </w:rPr>
        <w:t>equivalente</w:t>
      </w:r>
      <w:r w:rsidRPr="000B2F76">
        <w:rPr>
          <w:spacing w:val="13"/>
          <w:sz w:val="24"/>
          <w:szCs w:val="24"/>
        </w:rPr>
        <w:t xml:space="preserve"> </w:t>
      </w:r>
      <w:r w:rsidRPr="000B2F76">
        <w:rPr>
          <w:sz w:val="24"/>
          <w:szCs w:val="24"/>
        </w:rPr>
        <w:t>dentro</w:t>
      </w:r>
      <w:r w:rsidRPr="000B2F76">
        <w:rPr>
          <w:spacing w:val="14"/>
          <w:sz w:val="24"/>
          <w:szCs w:val="24"/>
        </w:rPr>
        <w:t xml:space="preserve"> </w:t>
      </w:r>
      <w:r w:rsidRPr="000B2F76">
        <w:rPr>
          <w:sz w:val="24"/>
          <w:szCs w:val="24"/>
        </w:rPr>
        <w:t>do</w:t>
      </w:r>
      <w:r w:rsidRPr="000B2F76">
        <w:rPr>
          <w:spacing w:val="15"/>
          <w:sz w:val="24"/>
          <w:szCs w:val="24"/>
        </w:rPr>
        <w:t xml:space="preserve"> </w:t>
      </w:r>
      <w:r w:rsidRPr="000B2F76">
        <w:rPr>
          <w:sz w:val="24"/>
          <w:szCs w:val="24"/>
        </w:rPr>
        <w:t>prazo</w:t>
      </w:r>
      <w:r w:rsidRPr="000B2F76">
        <w:rPr>
          <w:spacing w:val="11"/>
          <w:sz w:val="24"/>
          <w:szCs w:val="24"/>
        </w:rPr>
        <w:t xml:space="preserve"> </w:t>
      </w:r>
      <w:r w:rsidRPr="000B2F76">
        <w:rPr>
          <w:sz w:val="24"/>
          <w:szCs w:val="24"/>
        </w:rPr>
        <w:t>estabelecido,</w:t>
      </w:r>
      <w:r w:rsidRPr="000B2F76">
        <w:rPr>
          <w:spacing w:val="9"/>
          <w:sz w:val="24"/>
          <w:szCs w:val="24"/>
        </w:rPr>
        <w:t xml:space="preserve"> </w:t>
      </w:r>
      <w:r w:rsidRPr="000B2F76">
        <w:rPr>
          <w:sz w:val="24"/>
          <w:szCs w:val="24"/>
        </w:rPr>
        <w:t>a</w:t>
      </w:r>
      <w:r w:rsidRPr="000B2F76">
        <w:rPr>
          <w:spacing w:val="15"/>
          <w:sz w:val="24"/>
          <w:szCs w:val="24"/>
        </w:rPr>
        <w:t xml:space="preserve"> </w:t>
      </w:r>
      <w:r w:rsidRPr="000B2F76">
        <w:rPr>
          <w:sz w:val="24"/>
          <w:szCs w:val="24"/>
        </w:rPr>
        <w:t>contar</w:t>
      </w:r>
      <w:r w:rsidRPr="000B2F76">
        <w:rPr>
          <w:spacing w:val="14"/>
          <w:sz w:val="24"/>
          <w:szCs w:val="24"/>
        </w:rPr>
        <w:t xml:space="preserve"> </w:t>
      </w:r>
      <w:r w:rsidRPr="000B2F76">
        <w:rPr>
          <w:sz w:val="24"/>
          <w:szCs w:val="24"/>
        </w:rPr>
        <w:t>da</w:t>
      </w:r>
      <w:r w:rsidRPr="000B2F76">
        <w:rPr>
          <w:spacing w:val="15"/>
          <w:sz w:val="24"/>
          <w:szCs w:val="24"/>
        </w:rPr>
        <w:t xml:space="preserve"> </w:t>
      </w:r>
      <w:r w:rsidRPr="000B2F76">
        <w:rPr>
          <w:sz w:val="24"/>
          <w:szCs w:val="24"/>
        </w:rPr>
        <w:t>data</w:t>
      </w:r>
      <w:r w:rsidRPr="000B2F76">
        <w:rPr>
          <w:spacing w:val="16"/>
          <w:sz w:val="24"/>
          <w:szCs w:val="24"/>
        </w:rPr>
        <w:t xml:space="preserve"> </w:t>
      </w:r>
      <w:r w:rsidRPr="000B2F76">
        <w:rPr>
          <w:sz w:val="24"/>
          <w:szCs w:val="24"/>
        </w:rPr>
        <w:t>de</w:t>
      </w:r>
      <w:r w:rsidRPr="000B2F76">
        <w:rPr>
          <w:spacing w:val="12"/>
          <w:sz w:val="24"/>
          <w:szCs w:val="24"/>
        </w:rPr>
        <w:t xml:space="preserve"> </w:t>
      </w:r>
      <w:r w:rsidRPr="000B2F76">
        <w:rPr>
          <w:sz w:val="24"/>
          <w:szCs w:val="24"/>
        </w:rPr>
        <w:t>notificação</w:t>
      </w:r>
      <w:r w:rsidRPr="000B2F76">
        <w:rPr>
          <w:spacing w:val="11"/>
          <w:sz w:val="24"/>
          <w:szCs w:val="24"/>
        </w:rPr>
        <w:t xml:space="preserve"> </w:t>
      </w:r>
      <w:r w:rsidRPr="000B2F76">
        <w:rPr>
          <w:sz w:val="24"/>
          <w:szCs w:val="24"/>
        </w:rPr>
        <w:t>Câmar</w:t>
      </w:r>
      <w:r w:rsidR="00E05ED9">
        <w:rPr>
          <w:sz w:val="24"/>
          <w:szCs w:val="24"/>
        </w:rPr>
        <w:t>a</w:t>
      </w:r>
      <w:r w:rsidRPr="000B2F76">
        <w:rPr>
          <w:sz w:val="24"/>
          <w:szCs w:val="24"/>
        </w:rPr>
        <w:t xml:space="preserve"> Municipal,</w:t>
      </w:r>
      <w:r w:rsidRPr="000B2F76">
        <w:rPr>
          <w:spacing w:val="24"/>
          <w:sz w:val="24"/>
          <w:szCs w:val="24"/>
        </w:rPr>
        <w:t xml:space="preserve"> </w:t>
      </w:r>
      <w:r w:rsidRPr="000B2F76">
        <w:rPr>
          <w:sz w:val="24"/>
          <w:szCs w:val="24"/>
        </w:rPr>
        <w:t>bem</w:t>
      </w:r>
      <w:r w:rsidRPr="000B2F76">
        <w:rPr>
          <w:spacing w:val="31"/>
          <w:sz w:val="24"/>
          <w:szCs w:val="24"/>
        </w:rPr>
        <w:t xml:space="preserve"> </w:t>
      </w:r>
      <w:r w:rsidRPr="000B2F76">
        <w:rPr>
          <w:sz w:val="24"/>
          <w:szCs w:val="24"/>
        </w:rPr>
        <w:t>como</w:t>
      </w:r>
      <w:r w:rsidRPr="000B2F76">
        <w:rPr>
          <w:spacing w:val="27"/>
          <w:sz w:val="24"/>
          <w:szCs w:val="24"/>
        </w:rPr>
        <w:t xml:space="preserve"> </w:t>
      </w:r>
      <w:r w:rsidRPr="000B2F76">
        <w:rPr>
          <w:sz w:val="24"/>
          <w:szCs w:val="24"/>
        </w:rPr>
        <w:t>atender</w:t>
      </w:r>
      <w:r w:rsidRPr="000B2F76">
        <w:rPr>
          <w:spacing w:val="25"/>
          <w:sz w:val="24"/>
          <w:szCs w:val="24"/>
        </w:rPr>
        <w:t xml:space="preserve"> </w:t>
      </w:r>
      <w:r w:rsidRPr="000B2F76">
        <w:rPr>
          <w:sz w:val="24"/>
          <w:szCs w:val="24"/>
        </w:rPr>
        <w:t>a</w:t>
      </w:r>
      <w:r w:rsidRPr="000B2F76">
        <w:rPr>
          <w:spacing w:val="28"/>
          <w:sz w:val="24"/>
          <w:szCs w:val="24"/>
        </w:rPr>
        <w:t xml:space="preserve"> </w:t>
      </w:r>
      <w:r w:rsidRPr="000B2F76">
        <w:rPr>
          <w:sz w:val="24"/>
          <w:szCs w:val="24"/>
        </w:rPr>
        <w:t>todas</w:t>
      </w:r>
      <w:r w:rsidRPr="000B2F76">
        <w:rPr>
          <w:spacing w:val="27"/>
          <w:sz w:val="24"/>
          <w:szCs w:val="24"/>
        </w:rPr>
        <w:t xml:space="preserve"> </w:t>
      </w:r>
      <w:r w:rsidRPr="000B2F76">
        <w:rPr>
          <w:sz w:val="24"/>
          <w:szCs w:val="24"/>
        </w:rPr>
        <w:t>as</w:t>
      </w:r>
      <w:r w:rsidRPr="000B2F76">
        <w:rPr>
          <w:spacing w:val="36"/>
          <w:sz w:val="24"/>
          <w:szCs w:val="24"/>
        </w:rPr>
        <w:t xml:space="preserve"> </w:t>
      </w:r>
      <w:r w:rsidRPr="000B2F76">
        <w:rPr>
          <w:sz w:val="24"/>
          <w:szCs w:val="24"/>
        </w:rPr>
        <w:t>condições</w:t>
      </w:r>
      <w:r w:rsidRPr="000B2F76">
        <w:rPr>
          <w:spacing w:val="26"/>
          <w:sz w:val="24"/>
          <w:szCs w:val="24"/>
        </w:rPr>
        <w:t xml:space="preserve"> </w:t>
      </w:r>
      <w:r w:rsidRPr="000B2F76">
        <w:rPr>
          <w:sz w:val="24"/>
          <w:szCs w:val="24"/>
        </w:rPr>
        <w:t>prévias</w:t>
      </w:r>
      <w:r w:rsidRPr="000B2F76">
        <w:rPr>
          <w:spacing w:val="27"/>
          <w:sz w:val="24"/>
          <w:szCs w:val="24"/>
        </w:rPr>
        <w:t xml:space="preserve"> </w:t>
      </w:r>
      <w:r w:rsidRPr="000B2F76">
        <w:rPr>
          <w:sz w:val="24"/>
          <w:szCs w:val="24"/>
        </w:rPr>
        <w:t>a</w:t>
      </w:r>
      <w:r w:rsidRPr="000B2F76">
        <w:rPr>
          <w:spacing w:val="-78"/>
          <w:sz w:val="24"/>
          <w:szCs w:val="24"/>
        </w:rPr>
        <w:t xml:space="preserve"> </w:t>
      </w:r>
      <w:r w:rsidRPr="000B2F76">
        <w:rPr>
          <w:w w:val="95"/>
          <w:sz w:val="24"/>
          <w:szCs w:val="24"/>
        </w:rPr>
        <w:t>sua</w:t>
      </w:r>
      <w:r w:rsidRPr="000B2F76">
        <w:rPr>
          <w:spacing w:val="-11"/>
          <w:w w:val="95"/>
          <w:sz w:val="24"/>
          <w:szCs w:val="24"/>
        </w:rPr>
        <w:t xml:space="preserve"> </w:t>
      </w:r>
      <w:r w:rsidRPr="000B2F76">
        <w:rPr>
          <w:w w:val="95"/>
          <w:sz w:val="24"/>
          <w:szCs w:val="24"/>
        </w:rPr>
        <w:t>assinatura,</w:t>
      </w:r>
      <w:r w:rsidRPr="000B2F76">
        <w:rPr>
          <w:spacing w:val="-16"/>
          <w:w w:val="95"/>
          <w:sz w:val="24"/>
          <w:szCs w:val="24"/>
        </w:rPr>
        <w:t xml:space="preserve"> </w:t>
      </w:r>
      <w:r w:rsidRPr="000B2F76">
        <w:rPr>
          <w:w w:val="95"/>
          <w:sz w:val="24"/>
          <w:szCs w:val="24"/>
        </w:rPr>
        <w:t>sob</w:t>
      </w:r>
      <w:r w:rsidRPr="000B2F76">
        <w:rPr>
          <w:spacing w:val="-12"/>
          <w:w w:val="95"/>
          <w:sz w:val="24"/>
          <w:szCs w:val="24"/>
        </w:rPr>
        <w:t xml:space="preserve"> </w:t>
      </w:r>
      <w:r w:rsidRPr="000B2F76">
        <w:rPr>
          <w:w w:val="95"/>
          <w:sz w:val="24"/>
          <w:szCs w:val="24"/>
        </w:rPr>
        <w:t>pena</w:t>
      </w:r>
      <w:r w:rsidRPr="000B2F76">
        <w:rPr>
          <w:spacing w:val="-13"/>
          <w:w w:val="95"/>
          <w:sz w:val="24"/>
          <w:szCs w:val="24"/>
        </w:rPr>
        <w:t xml:space="preserve"> </w:t>
      </w:r>
      <w:r w:rsidRPr="000B2F76">
        <w:rPr>
          <w:w w:val="95"/>
          <w:sz w:val="24"/>
          <w:szCs w:val="24"/>
        </w:rPr>
        <w:t>das</w:t>
      </w:r>
      <w:r w:rsidRPr="000B2F76">
        <w:rPr>
          <w:spacing w:val="-12"/>
          <w:w w:val="95"/>
          <w:sz w:val="24"/>
          <w:szCs w:val="24"/>
        </w:rPr>
        <w:t xml:space="preserve"> </w:t>
      </w:r>
      <w:r w:rsidRPr="000B2F76">
        <w:rPr>
          <w:w w:val="95"/>
          <w:sz w:val="24"/>
          <w:szCs w:val="24"/>
        </w:rPr>
        <w:t>sanções</w:t>
      </w:r>
      <w:r w:rsidRPr="000B2F76">
        <w:rPr>
          <w:spacing w:val="-13"/>
          <w:w w:val="95"/>
          <w:sz w:val="24"/>
          <w:szCs w:val="24"/>
        </w:rPr>
        <w:t xml:space="preserve"> </w:t>
      </w:r>
      <w:r w:rsidRPr="000B2F76">
        <w:rPr>
          <w:w w:val="95"/>
          <w:sz w:val="24"/>
          <w:szCs w:val="24"/>
        </w:rPr>
        <w:t>cabíveis;</w:t>
      </w:r>
    </w:p>
    <w:p w14:paraId="05DF5411" w14:textId="71B12AB7" w:rsidR="007B56C8" w:rsidRPr="000B2F76" w:rsidRDefault="007B56C8" w:rsidP="007B56C8">
      <w:pPr>
        <w:pStyle w:val="PargrafodaLista"/>
        <w:numPr>
          <w:ilvl w:val="0"/>
          <w:numId w:val="6"/>
        </w:numPr>
        <w:tabs>
          <w:tab w:val="left" w:pos="424"/>
        </w:tabs>
        <w:spacing w:before="75"/>
        <w:ind w:left="-426" w:right="-1" w:firstLine="0"/>
        <w:contextualSpacing w:val="0"/>
        <w:jc w:val="both"/>
        <w:rPr>
          <w:rFonts w:ascii="Times New Roman" w:hAnsi="Times New Roman" w:cs="Times New Roman"/>
          <w:sz w:val="24"/>
          <w:szCs w:val="24"/>
        </w:rPr>
      </w:pPr>
      <w:r w:rsidRPr="000B2F76">
        <w:rPr>
          <w:rFonts w:ascii="Times New Roman" w:hAnsi="Times New Roman" w:cs="Times New Roman"/>
          <w:w w:val="95"/>
          <w:sz w:val="24"/>
          <w:szCs w:val="24"/>
        </w:rPr>
        <w:t>Declaramos</w:t>
      </w:r>
      <w:r w:rsidRPr="000B2F76">
        <w:rPr>
          <w:rFonts w:ascii="Times New Roman" w:hAnsi="Times New Roman" w:cs="Times New Roman"/>
          <w:spacing w:val="7"/>
          <w:w w:val="95"/>
          <w:sz w:val="24"/>
          <w:szCs w:val="24"/>
        </w:rPr>
        <w:t xml:space="preserve"> </w:t>
      </w:r>
      <w:r w:rsidRPr="000B2F76">
        <w:rPr>
          <w:rFonts w:ascii="Times New Roman" w:hAnsi="Times New Roman" w:cs="Times New Roman"/>
          <w:w w:val="95"/>
          <w:sz w:val="24"/>
          <w:szCs w:val="24"/>
        </w:rPr>
        <w:t>que</w:t>
      </w:r>
      <w:r w:rsidRPr="000B2F76">
        <w:rPr>
          <w:rFonts w:ascii="Times New Roman" w:hAnsi="Times New Roman" w:cs="Times New Roman"/>
          <w:spacing w:val="8"/>
          <w:w w:val="95"/>
          <w:sz w:val="24"/>
          <w:szCs w:val="24"/>
        </w:rPr>
        <w:t xml:space="preserve"> </w:t>
      </w:r>
      <w:r w:rsidRPr="000B2F76">
        <w:rPr>
          <w:rFonts w:ascii="Times New Roman" w:hAnsi="Times New Roman" w:cs="Times New Roman"/>
          <w:w w:val="95"/>
          <w:sz w:val="24"/>
          <w:szCs w:val="24"/>
        </w:rPr>
        <w:t>esta</w:t>
      </w:r>
      <w:r w:rsidRPr="000B2F76">
        <w:rPr>
          <w:rFonts w:ascii="Times New Roman" w:hAnsi="Times New Roman" w:cs="Times New Roman"/>
          <w:spacing w:val="10"/>
          <w:w w:val="95"/>
          <w:sz w:val="24"/>
          <w:szCs w:val="24"/>
        </w:rPr>
        <w:t xml:space="preserve"> </w:t>
      </w:r>
      <w:r w:rsidRPr="000B2F76">
        <w:rPr>
          <w:rFonts w:ascii="Times New Roman" w:hAnsi="Times New Roman" w:cs="Times New Roman"/>
          <w:w w:val="95"/>
          <w:sz w:val="24"/>
          <w:szCs w:val="24"/>
        </w:rPr>
        <w:t>proposta</w:t>
      </w:r>
      <w:r w:rsidRPr="000B2F76">
        <w:rPr>
          <w:rFonts w:ascii="Times New Roman" w:hAnsi="Times New Roman" w:cs="Times New Roman"/>
          <w:spacing w:val="10"/>
          <w:w w:val="95"/>
          <w:sz w:val="24"/>
          <w:szCs w:val="24"/>
        </w:rPr>
        <w:t xml:space="preserve"> </w:t>
      </w:r>
      <w:r w:rsidRPr="000B2F76">
        <w:rPr>
          <w:rFonts w:ascii="Times New Roman" w:hAnsi="Times New Roman" w:cs="Times New Roman"/>
          <w:w w:val="95"/>
          <w:sz w:val="24"/>
          <w:szCs w:val="24"/>
        </w:rPr>
        <w:t>tem</w:t>
      </w:r>
      <w:r w:rsidRPr="000B2F76">
        <w:rPr>
          <w:rFonts w:ascii="Times New Roman" w:hAnsi="Times New Roman" w:cs="Times New Roman"/>
          <w:spacing w:val="9"/>
          <w:w w:val="95"/>
          <w:sz w:val="24"/>
          <w:szCs w:val="24"/>
        </w:rPr>
        <w:t xml:space="preserve"> </w:t>
      </w:r>
      <w:r w:rsidRPr="000B2F76">
        <w:rPr>
          <w:rFonts w:ascii="Times New Roman" w:hAnsi="Times New Roman" w:cs="Times New Roman"/>
          <w:w w:val="95"/>
          <w:sz w:val="24"/>
          <w:szCs w:val="24"/>
        </w:rPr>
        <w:t>o</w:t>
      </w:r>
      <w:r w:rsidRPr="000B2F76">
        <w:rPr>
          <w:rFonts w:ascii="Times New Roman" w:hAnsi="Times New Roman" w:cs="Times New Roman"/>
          <w:spacing w:val="11"/>
          <w:w w:val="95"/>
          <w:sz w:val="24"/>
          <w:szCs w:val="24"/>
        </w:rPr>
        <w:t xml:space="preserve"> </w:t>
      </w:r>
      <w:r w:rsidRPr="000B2F76">
        <w:rPr>
          <w:rFonts w:ascii="Times New Roman" w:hAnsi="Times New Roman" w:cs="Times New Roman"/>
          <w:w w:val="95"/>
          <w:sz w:val="24"/>
          <w:szCs w:val="24"/>
        </w:rPr>
        <w:t>prazo</w:t>
      </w:r>
      <w:r w:rsidRPr="000B2F76">
        <w:rPr>
          <w:rFonts w:ascii="Times New Roman" w:hAnsi="Times New Roman" w:cs="Times New Roman"/>
          <w:spacing w:val="10"/>
          <w:w w:val="95"/>
          <w:sz w:val="24"/>
          <w:szCs w:val="24"/>
        </w:rPr>
        <w:t xml:space="preserve"> </w:t>
      </w:r>
      <w:r w:rsidRPr="000B2F76">
        <w:rPr>
          <w:rFonts w:ascii="Times New Roman" w:hAnsi="Times New Roman" w:cs="Times New Roman"/>
          <w:w w:val="95"/>
          <w:sz w:val="24"/>
          <w:szCs w:val="24"/>
        </w:rPr>
        <w:t>de</w:t>
      </w:r>
      <w:r w:rsidRPr="000B2F76">
        <w:rPr>
          <w:rFonts w:ascii="Times New Roman" w:hAnsi="Times New Roman" w:cs="Times New Roman"/>
          <w:spacing w:val="7"/>
          <w:w w:val="95"/>
          <w:sz w:val="24"/>
          <w:szCs w:val="24"/>
        </w:rPr>
        <w:t xml:space="preserve"> </w:t>
      </w:r>
      <w:r w:rsidRPr="000B2F76">
        <w:rPr>
          <w:rFonts w:ascii="Times New Roman" w:hAnsi="Times New Roman" w:cs="Times New Roman"/>
          <w:w w:val="95"/>
          <w:sz w:val="24"/>
          <w:szCs w:val="24"/>
        </w:rPr>
        <w:t>validade</w:t>
      </w:r>
      <w:r w:rsidRPr="000B2F76">
        <w:rPr>
          <w:rFonts w:ascii="Times New Roman" w:hAnsi="Times New Roman" w:cs="Times New Roman"/>
          <w:spacing w:val="3"/>
          <w:w w:val="95"/>
          <w:sz w:val="24"/>
          <w:szCs w:val="24"/>
        </w:rPr>
        <w:t xml:space="preserve"> </w:t>
      </w:r>
      <w:r w:rsidRPr="000B2F76">
        <w:rPr>
          <w:rFonts w:ascii="Times New Roman" w:hAnsi="Times New Roman" w:cs="Times New Roman"/>
          <w:w w:val="95"/>
          <w:sz w:val="24"/>
          <w:szCs w:val="24"/>
        </w:rPr>
        <w:t>mínima</w:t>
      </w:r>
      <w:r w:rsidRPr="000B2F76">
        <w:rPr>
          <w:rFonts w:ascii="Times New Roman" w:hAnsi="Times New Roman" w:cs="Times New Roman"/>
          <w:spacing w:val="10"/>
          <w:w w:val="95"/>
          <w:sz w:val="24"/>
          <w:szCs w:val="24"/>
        </w:rPr>
        <w:t xml:space="preserve"> </w:t>
      </w:r>
      <w:r w:rsidRPr="000B2F76">
        <w:rPr>
          <w:rFonts w:ascii="Times New Roman" w:hAnsi="Times New Roman" w:cs="Times New Roman"/>
          <w:w w:val="95"/>
          <w:sz w:val="24"/>
          <w:szCs w:val="24"/>
        </w:rPr>
        <w:t>de</w:t>
      </w:r>
      <w:r w:rsidRPr="000B2F76">
        <w:rPr>
          <w:rFonts w:ascii="Times New Roman" w:hAnsi="Times New Roman" w:cs="Times New Roman"/>
          <w:spacing w:val="5"/>
          <w:w w:val="95"/>
          <w:sz w:val="24"/>
          <w:szCs w:val="24"/>
        </w:rPr>
        <w:t xml:space="preserve"> </w:t>
      </w:r>
      <w:r w:rsidRPr="000B2F76">
        <w:rPr>
          <w:rFonts w:ascii="Times New Roman" w:hAnsi="Times New Roman" w:cs="Times New Roman"/>
          <w:w w:val="95"/>
          <w:sz w:val="24"/>
          <w:szCs w:val="24"/>
        </w:rPr>
        <w:t>60</w:t>
      </w:r>
      <w:r w:rsidR="00E05ED9">
        <w:rPr>
          <w:rFonts w:ascii="Times New Roman" w:hAnsi="Times New Roman" w:cs="Times New Roman"/>
          <w:w w:val="95"/>
          <w:sz w:val="24"/>
          <w:szCs w:val="24"/>
        </w:rPr>
        <w:t xml:space="preserve"> </w:t>
      </w:r>
      <w:r w:rsidRPr="000B2F76">
        <w:rPr>
          <w:rFonts w:ascii="Times New Roman" w:hAnsi="Times New Roman" w:cs="Times New Roman"/>
          <w:w w:val="95"/>
          <w:sz w:val="24"/>
          <w:szCs w:val="24"/>
        </w:rPr>
        <w:t>(sessenta)</w:t>
      </w:r>
      <w:r w:rsidRPr="000B2F76">
        <w:rPr>
          <w:rFonts w:ascii="Times New Roman" w:hAnsi="Times New Roman" w:cs="Times New Roman"/>
          <w:spacing w:val="8"/>
          <w:w w:val="95"/>
          <w:sz w:val="24"/>
          <w:szCs w:val="24"/>
        </w:rPr>
        <w:t xml:space="preserve"> </w:t>
      </w:r>
      <w:r w:rsidRPr="000B2F76">
        <w:rPr>
          <w:rFonts w:ascii="Times New Roman" w:hAnsi="Times New Roman" w:cs="Times New Roman"/>
          <w:w w:val="95"/>
          <w:sz w:val="24"/>
          <w:szCs w:val="24"/>
        </w:rPr>
        <w:t>dias.</w:t>
      </w:r>
    </w:p>
    <w:p w14:paraId="63A8C2D3" w14:textId="77777777" w:rsidR="007B56C8" w:rsidRPr="000B2F76" w:rsidRDefault="007B56C8" w:rsidP="007B56C8">
      <w:pPr>
        <w:pStyle w:val="Corpodetexto"/>
        <w:spacing w:before="1"/>
        <w:ind w:right="-1"/>
        <w:rPr>
          <w:sz w:val="24"/>
          <w:szCs w:val="24"/>
        </w:rPr>
      </w:pPr>
    </w:p>
    <w:p w14:paraId="5C4710C3" w14:textId="77777777" w:rsidR="007B56C8" w:rsidRPr="000B2F76" w:rsidRDefault="007B56C8" w:rsidP="007B56C8">
      <w:pPr>
        <w:ind w:left="140" w:right="-1"/>
        <w:jc w:val="center"/>
        <w:rPr>
          <w:rFonts w:ascii="Times New Roman" w:hAnsi="Times New Roman" w:cs="Times New Roman"/>
          <w:sz w:val="24"/>
          <w:szCs w:val="24"/>
        </w:rPr>
      </w:pPr>
      <w:r w:rsidRPr="000B2F76">
        <w:rPr>
          <w:rFonts w:ascii="Times New Roman" w:hAnsi="Times New Roman" w:cs="Times New Roman"/>
          <w:sz w:val="24"/>
          <w:szCs w:val="24"/>
        </w:rPr>
        <w:t>Data e Local</w:t>
      </w:r>
    </w:p>
    <w:p w14:paraId="2D5AE933" w14:textId="77777777" w:rsidR="007B56C8" w:rsidRPr="000B2F76" w:rsidRDefault="007B56C8" w:rsidP="007B56C8">
      <w:pPr>
        <w:ind w:left="140" w:right="-1"/>
        <w:jc w:val="center"/>
        <w:rPr>
          <w:rFonts w:ascii="Times New Roman" w:hAnsi="Times New Roman" w:cs="Times New Roman"/>
        </w:rPr>
      </w:pPr>
    </w:p>
    <w:p w14:paraId="13B113A2" w14:textId="77777777" w:rsidR="007B56C8" w:rsidRPr="000B2F76" w:rsidRDefault="007B56C8" w:rsidP="007B56C8">
      <w:pPr>
        <w:ind w:left="140" w:right="-1"/>
        <w:jc w:val="center"/>
        <w:rPr>
          <w:rFonts w:ascii="Times New Roman" w:hAnsi="Times New Roman" w:cs="Times New Roman"/>
          <w:b/>
        </w:rPr>
      </w:pPr>
      <w:r w:rsidRPr="000B2F76">
        <w:rPr>
          <w:rFonts w:ascii="Times New Roman" w:hAnsi="Times New Roman" w:cs="Times New Roman"/>
          <w:b/>
        </w:rPr>
        <w:t>Assinatura do Diretor ou Representante Legal</w:t>
      </w:r>
    </w:p>
    <w:p w14:paraId="0B4AF9FB" w14:textId="77777777" w:rsidR="007B56C8" w:rsidRPr="000B2F76" w:rsidRDefault="007B56C8" w:rsidP="007B56C8">
      <w:pPr>
        <w:ind w:left="140" w:right="-1"/>
        <w:jc w:val="center"/>
        <w:rPr>
          <w:rFonts w:ascii="Times New Roman" w:hAnsi="Times New Roman" w:cs="Times New Roman"/>
          <w:b/>
          <w:w w:val="80"/>
        </w:rPr>
      </w:pPr>
      <w:r w:rsidRPr="000B2F76">
        <w:rPr>
          <w:rFonts w:ascii="Times New Roman" w:hAnsi="Times New Roman" w:cs="Times New Roman"/>
          <w:b/>
        </w:rPr>
        <w:t>(Nome, carimbo e assinatura do representante legal da empresa</w:t>
      </w:r>
      <w:r w:rsidRPr="000B2F76">
        <w:rPr>
          <w:rFonts w:ascii="Times New Roman" w:hAnsi="Times New Roman" w:cs="Times New Roman"/>
          <w:b/>
          <w:w w:val="80"/>
        </w:rPr>
        <w:t>).</w:t>
      </w:r>
    </w:p>
    <w:p w14:paraId="56C47FF4" w14:textId="77777777" w:rsidR="00FF19C4" w:rsidRPr="00577A68" w:rsidRDefault="00FF19C4" w:rsidP="00396091">
      <w:pPr>
        <w:ind w:right="-994"/>
        <w:rPr>
          <w:rFonts w:ascii="Times New Roman" w:hAnsi="Times New Roman" w:cs="Times New Roman"/>
          <w:b/>
          <w:sz w:val="24"/>
          <w:szCs w:val="24"/>
        </w:rPr>
      </w:pPr>
    </w:p>
    <w:sectPr w:rsidR="00FF19C4" w:rsidRPr="00577A68" w:rsidSect="00451B7A">
      <w:headerReference w:type="default" r:id="rId14"/>
      <w:footerReference w:type="default" r:id="rId15"/>
      <w:pgSz w:w="11906" w:h="16838"/>
      <w:pgMar w:top="1417" w:right="566"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C8E66" w14:textId="77777777" w:rsidR="00EA49F9" w:rsidRDefault="00EA49F9" w:rsidP="00007580">
      <w:r>
        <w:separator/>
      </w:r>
    </w:p>
  </w:endnote>
  <w:endnote w:type="continuationSeparator" w:id="0">
    <w:p w14:paraId="7E31C5DE" w14:textId="77777777" w:rsidR="00EA49F9" w:rsidRDefault="00EA49F9" w:rsidP="0000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Book Antiqua">
    <w:altName w:val="Book Antiqua"/>
    <w:panose1 w:val="020406020503050303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49EA4" w14:textId="77777777" w:rsidR="008428C5" w:rsidRDefault="008428C5" w:rsidP="00D766D7">
    <w:pPr>
      <w:pStyle w:val="Cabealho"/>
      <w:rPr>
        <w:rFonts w:ascii="Book Antiqua" w:hAnsi="Book Antiqua"/>
      </w:rPr>
    </w:pPr>
    <w:r>
      <w:rPr>
        <w:noProof/>
        <w:lang w:val="pt-BR" w:eastAsia="pt-BR"/>
      </w:rPr>
      <mc:AlternateContent>
        <mc:Choice Requires="wps">
          <w:drawing>
            <wp:anchor distT="0" distB="0" distL="0" distR="0" simplePos="0" relativeHeight="251665408" behindDoc="0" locked="0" layoutInCell="1" allowOverlap="1" wp14:anchorId="157A3C48" wp14:editId="0D675FE4">
              <wp:simplePos x="0" y="0"/>
              <wp:positionH relativeFrom="page">
                <wp:align>right</wp:align>
              </wp:positionH>
              <wp:positionV relativeFrom="paragraph">
                <wp:posOffset>635</wp:posOffset>
              </wp:positionV>
              <wp:extent cx="13970" cy="213995"/>
              <wp:effectExtent l="1905" t="635" r="3175" b="4445"/>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213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6571D" w14:textId="77777777" w:rsidR="008428C5" w:rsidRDefault="008428C5" w:rsidP="00D766D7">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57A3C48" id="_x0000_t202" coordsize="21600,21600" o:spt="202" path="m,l,21600r21600,l21600,xe">
              <v:stroke joinstyle="miter"/>
              <v:path gradientshapeok="t" o:connecttype="rect"/>
            </v:shapetype>
            <v:shape id="Caixa de Texto 1" o:spid="_x0000_s1026" type="#_x0000_t202" style="position:absolute;margin-left:-50.1pt;margin-top:.05pt;width:1.1pt;height:16.85pt;z-index:25166540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" stroked="f">
              <v:fill opacity="0"/>
              <v:textbox inset="0,0,0,0">
                <w:txbxContent>
                  <w:p w14:paraId="51D6571D" w14:textId="77777777" w:rsidR="00A63F4B" w:rsidRDefault="00A63F4B" w:rsidP="00D766D7">
                    <w:pPr>
                      <w:pStyle w:val="Rodap"/>
                    </w:pPr>
                  </w:p>
                </w:txbxContent>
              </v:textbox>
              <w10:wrap type="square" side="largest" anchorx="page"/>
            </v:shape>
          </w:pict>
        </mc:Fallback>
      </mc:AlternateContent>
    </w:r>
    <w:r w:rsidRPr="00D766D7">
      <w:rPr>
        <w:rFonts w:ascii="Book Antiqua" w:hAnsi="Book Antiqua"/>
      </w:rPr>
      <w:t xml:space="preserve"> </w:t>
    </w:r>
    <w:r>
      <w:rPr>
        <w:rFonts w:ascii="Book Antiqua" w:hAnsi="Book Antiqua"/>
      </w:rPr>
      <w:t>_______________________________________________________________________________</w:t>
    </w:r>
  </w:p>
  <w:p w14:paraId="4136BE36" w14:textId="77777777" w:rsidR="008428C5" w:rsidRPr="00B41A53" w:rsidRDefault="008428C5" w:rsidP="00D766D7">
    <w:pPr>
      <w:pStyle w:val="Cabealho"/>
      <w:rPr>
        <w:rStyle w:val="apple-converted-space"/>
        <w:rFonts w:cs="Calibri"/>
        <w:b/>
        <w:color w:val="FF0000"/>
      </w:rPr>
    </w:pPr>
    <w:r w:rsidRPr="004F653C">
      <w:rPr>
        <w:rFonts w:ascii="Book Antiqua" w:hAnsi="Book Antiqua"/>
      </w:rPr>
      <w:t>Rua Antônio Costa 361, centro de Campo Azul</w:t>
    </w:r>
    <w:r>
      <w:rPr>
        <w:rFonts w:ascii="Book Antiqua" w:hAnsi="Book Antiqua"/>
      </w:rPr>
      <w:t xml:space="preserve"> – email </w:t>
    </w:r>
    <w:hyperlink r:id="rId1" w:history="1">
      <w:r w:rsidRPr="00134AEB">
        <w:rPr>
          <w:rStyle w:val="Hyperlink"/>
          <w:rFonts w:ascii="Book Antiqua" w:hAnsi="Book Antiqua"/>
        </w:rPr>
        <w:t>camaracazul@yahoo.com.br</w:t>
      </w:r>
    </w:hyperlink>
    <w:r>
      <w:rPr>
        <w:rFonts w:ascii="Book Antiqua" w:hAnsi="Book Antiqua"/>
      </w:rPr>
      <w:t xml:space="preserve"> -  telefone: (38) 3231-8165</w:t>
    </w:r>
  </w:p>
  <w:p w14:paraId="6C2C0624" w14:textId="77777777" w:rsidR="008428C5" w:rsidRPr="00D766D7" w:rsidRDefault="008428C5" w:rsidP="00D766D7">
    <w:pPr>
      <w:pStyle w:val="Cabealho"/>
      <w:rPr>
        <w:rFonts w:ascii="Tahoma" w:hAnsi="Tahoma" w:cs="Tahoma"/>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BC1CF" w14:textId="77777777" w:rsidR="00EA49F9" w:rsidRDefault="00EA49F9" w:rsidP="00007580">
      <w:r>
        <w:separator/>
      </w:r>
    </w:p>
  </w:footnote>
  <w:footnote w:type="continuationSeparator" w:id="0">
    <w:p w14:paraId="66FF4C1E" w14:textId="77777777" w:rsidR="00EA49F9" w:rsidRDefault="00EA49F9" w:rsidP="00007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24843" w14:textId="77777777" w:rsidR="008428C5" w:rsidRPr="00D766D7" w:rsidRDefault="008428C5" w:rsidP="00D766D7">
    <w:pPr>
      <w:pStyle w:val="Cabealho"/>
      <w:jc w:val="center"/>
      <w:rPr>
        <w:rStyle w:val="apple-converted-space"/>
        <w:rFonts w:ascii="Arial Black" w:hAnsi="Arial Black" w:cs="Arial"/>
        <w:b/>
        <w:color w:val="000000"/>
        <w:sz w:val="26"/>
        <w:szCs w:val="26"/>
      </w:rPr>
    </w:pPr>
    <w:r w:rsidRPr="00D766D7">
      <w:rPr>
        <w:rFonts w:ascii="Arial Black" w:hAnsi="Arial Black" w:cs="Arial"/>
        <w:b/>
        <w:noProof/>
        <w:sz w:val="26"/>
        <w:szCs w:val="26"/>
        <w:lang w:val="pt-BR" w:eastAsia="pt-BR"/>
      </w:rPr>
      <w:drawing>
        <wp:anchor distT="0" distB="0" distL="114300" distR="114300" simplePos="0" relativeHeight="251663360" behindDoc="1" locked="0" layoutInCell="1" allowOverlap="1" wp14:anchorId="443EA072" wp14:editId="319E0032">
          <wp:simplePos x="0" y="0"/>
          <wp:positionH relativeFrom="column">
            <wp:posOffset>-367748</wp:posOffset>
          </wp:positionH>
          <wp:positionV relativeFrom="paragraph">
            <wp:posOffset>-226722</wp:posOffset>
          </wp:positionV>
          <wp:extent cx="914400" cy="998855"/>
          <wp:effectExtent l="0" t="0" r="0" b="0"/>
          <wp:wrapNone/>
          <wp:docPr id="2" name="Imagem 2" descr="brasao-de-campo-azul-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de-campo-azul-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D7">
      <w:rPr>
        <w:rStyle w:val="apple-converted-space"/>
        <w:rFonts w:ascii="Arial Black" w:hAnsi="Arial Black" w:cs="Arial"/>
        <w:color w:val="000000"/>
        <w:sz w:val="26"/>
        <w:szCs w:val="26"/>
      </w:rPr>
      <w:t>CÂMARA MUNICIPAL DE CAMPO AZUL</w:t>
    </w:r>
  </w:p>
  <w:p w14:paraId="764B38AF" w14:textId="77777777" w:rsidR="008428C5" w:rsidRPr="00546219" w:rsidRDefault="008428C5" w:rsidP="00D766D7">
    <w:pPr>
      <w:pStyle w:val="Cabealho"/>
      <w:jc w:val="center"/>
      <w:rPr>
        <w:rStyle w:val="apple-converted-space"/>
        <w:rFonts w:ascii="Arial" w:hAnsi="Arial" w:cs="Arial"/>
        <w:color w:val="000000"/>
        <w:sz w:val="16"/>
        <w:szCs w:val="16"/>
      </w:rPr>
    </w:pPr>
    <w:r w:rsidRPr="00546219">
      <w:rPr>
        <w:rStyle w:val="apple-converted-space"/>
        <w:rFonts w:ascii="Arial" w:hAnsi="Arial" w:cs="Arial"/>
        <w:color w:val="000000"/>
        <w:sz w:val="16"/>
        <w:szCs w:val="16"/>
      </w:rPr>
      <w:t>CEP.: 39.338-000 – ESTADO DE MINAS GERAIS</w:t>
    </w:r>
  </w:p>
  <w:p w14:paraId="3ECA85A3" w14:textId="77777777" w:rsidR="008428C5" w:rsidRPr="00B41A53" w:rsidRDefault="008428C5" w:rsidP="00D766D7">
    <w:pPr>
      <w:pStyle w:val="Cabealho"/>
      <w:jc w:val="center"/>
      <w:rPr>
        <w:rStyle w:val="apple-converted-space"/>
        <w:rFonts w:cs="Calibri"/>
        <w:b/>
        <w:color w:val="FF0000"/>
      </w:rPr>
    </w:pPr>
    <w:r w:rsidRPr="004F653C">
      <w:rPr>
        <w:rFonts w:ascii="Book Antiqua" w:hAnsi="Book Antiqua"/>
      </w:rPr>
      <w:t>Rua Antônio Costa 361, centro de Campo Azul</w:t>
    </w:r>
  </w:p>
  <w:p w14:paraId="7A75A5FD" w14:textId="77777777" w:rsidR="008428C5" w:rsidRDefault="008428C5" w:rsidP="00D766D7">
    <w:pPr>
      <w:pStyle w:val="Cabealho"/>
      <w:jc w:val="center"/>
      <w:rPr>
        <w:rFonts w:ascii="Tahoma" w:hAnsi="Tahoma" w:cs="Tahoma"/>
        <w:bCs/>
      </w:rPr>
    </w:pPr>
    <w:r>
      <w:rPr>
        <w:rFonts w:ascii="Tahoma" w:hAnsi="Tahoma" w:cs="Tahoma"/>
        <w:bCs/>
      </w:rPr>
      <w:t>CNPJ :</w:t>
    </w:r>
    <w:r w:rsidRPr="00E10463">
      <w:rPr>
        <w:rFonts w:ascii="Tahoma" w:hAnsi="Tahoma" w:cs="Tahoma"/>
        <w:bCs/>
      </w:rPr>
      <w:t>01.641.198/0001-55</w:t>
    </w:r>
  </w:p>
  <w:p w14:paraId="0E6DCAB5" w14:textId="77777777" w:rsidR="008428C5" w:rsidRDefault="008428C5" w:rsidP="00007580">
    <w:pPr>
      <w:pStyle w:val="Cabealho"/>
      <w:jc w:val="center"/>
    </w:pPr>
  </w:p>
  <w:p w14:paraId="25063588" w14:textId="77777777" w:rsidR="008428C5" w:rsidRPr="00D35346" w:rsidRDefault="008428C5" w:rsidP="00007580">
    <w:pPr>
      <w:pStyle w:val="Cabealho"/>
      <w:pBdr>
        <w:top w:val="none" w:sz="0" w:space="0" w:color="000000"/>
        <w:left w:val="none" w:sz="0" w:space="0" w:color="000000"/>
        <w:bottom w:val="thinThickSmallGap" w:sz="24" w:space="1" w:color="000000"/>
        <w:right w:val="none" w:sz="0" w:space="0" w:color="000000"/>
      </w:pBdr>
      <w:jc w:val="both"/>
      <w:rPr>
        <w:sz w:val="10"/>
        <w:szCs w:val="10"/>
      </w:rPr>
    </w:pPr>
  </w:p>
  <w:p w14:paraId="7A406996" w14:textId="77777777" w:rsidR="008428C5" w:rsidRDefault="008428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74A7"/>
    <w:multiLevelType w:val="multilevel"/>
    <w:tmpl w:val="D29422D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BAB179B"/>
    <w:multiLevelType w:val="hybridMultilevel"/>
    <w:tmpl w:val="8F16C190"/>
    <w:lvl w:ilvl="0" w:tplc="4FC6E942">
      <w:start w:val="1"/>
      <w:numFmt w:val="lowerLetter"/>
      <w:lvlText w:val="%1)"/>
      <w:lvlJc w:val="left"/>
      <w:pPr>
        <w:ind w:left="140" w:hanging="284"/>
      </w:pPr>
      <w:rPr>
        <w:rFonts w:ascii="Verdana" w:eastAsia="Verdana" w:hAnsi="Verdana" w:cs="Verdana" w:hint="default"/>
        <w:spacing w:val="0"/>
        <w:w w:val="99"/>
        <w:sz w:val="23"/>
        <w:szCs w:val="23"/>
        <w:lang w:val="pt-PT" w:eastAsia="en-US" w:bidi="ar-SA"/>
      </w:rPr>
    </w:lvl>
    <w:lvl w:ilvl="1" w:tplc="4EBC0900">
      <w:numFmt w:val="bullet"/>
      <w:lvlText w:val="•"/>
      <w:lvlJc w:val="left"/>
      <w:pPr>
        <w:ind w:left="1212" w:hanging="284"/>
      </w:pPr>
      <w:rPr>
        <w:rFonts w:hint="default"/>
        <w:lang w:val="pt-PT" w:eastAsia="en-US" w:bidi="ar-SA"/>
      </w:rPr>
    </w:lvl>
    <w:lvl w:ilvl="2" w:tplc="C3D4290C">
      <w:numFmt w:val="bullet"/>
      <w:lvlText w:val="•"/>
      <w:lvlJc w:val="left"/>
      <w:pPr>
        <w:ind w:left="2285" w:hanging="284"/>
      </w:pPr>
      <w:rPr>
        <w:rFonts w:hint="default"/>
        <w:lang w:val="pt-PT" w:eastAsia="en-US" w:bidi="ar-SA"/>
      </w:rPr>
    </w:lvl>
    <w:lvl w:ilvl="3" w:tplc="FA04F1C2">
      <w:numFmt w:val="bullet"/>
      <w:lvlText w:val="•"/>
      <w:lvlJc w:val="left"/>
      <w:pPr>
        <w:ind w:left="3357" w:hanging="284"/>
      </w:pPr>
      <w:rPr>
        <w:rFonts w:hint="default"/>
        <w:lang w:val="pt-PT" w:eastAsia="en-US" w:bidi="ar-SA"/>
      </w:rPr>
    </w:lvl>
    <w:lvl w:ilvl="4" w:tplc="313C12CE">
      <w:numFmt w:val="bullet"/>
      <w:lvlText w:val="•"/>
      <w:lvlJc w:val="left"/>
      <w:pPr>
        <w:ind w:left="4430" w:hanging="284"/>
      </w:pPr>
      <w:rPr>
        <w:rFonts w:hint="default"/>
        <w:lang w:val="pt-PT" w:eastAsia="en-US" w:bidi="ar-SA"/>
      </w:rPr>
    </w:lvl>
    <w:lvl w:ilvl="5" w:tplc="A552CFDA">
      <w:numFmt w:val="bullet"/>
      <w:lvlText w:val="•"/>
      <w:lvlJc w:val="left"/>
      <w:pPr>
        <w:ind w:left="5503" w:hanging="284"/>
      </w:pPr>
      <w:rPr>
        <w:rFonts w:hint="default"/>
        <w:lang w:val="pt-PT" w:eastAsia="en-US" w:bidi="ar-SA"/>
      </w:rPr>
    </w:lvl>
    <w:lvl w:ilvl="6" w:tplc="97BEBE80">
      <w:numFmt w:val="bullet"/>
      <w:lvlText w:val="•"/>
      <w:lvlJc w:val="left"/>
      <w:pPr>
        <w:ind w:left="6575" w:hanging="284"/>
      </w:pPr>
      <w:rPr>
        <w:rFonts w:hint="default"/>
        <w:lang w:val="pt-PT" w:eastAsia="en-US" w:bidi="ar-SA"/>
      </w:rPr>
    </w:lvl>
    <w:lvl w:ilvl="7" w:tplc="EC1E00F8">
      <w:numFmt w:val="bullet"/>
      <w:lvlText w:val="•"/>
      <w:lvlJc w:val="left"/>
      <w:pPr>
        <w:ind w:left="7648" w:hanging="284"/>
      </w:pPr>
      <w:rPr>
        <w:rFonts w:hint="default"/>
        <w:lang w:val="pt-PT" w:eastAsia="en-US" w:bidi="ar-SA"/>
      </w:rPr>
    </w:lvl>
    <w:lvl w:ilvl="8" w:tplc="95CE70A8">
      <w:numFmt w:val="bullet"/>
      <w:lvlText w:val="•"/>
      <w:lvlJc w:val="left"/>
      <w:pPr>
        <w:ind w:left="8721" w:hanging="284"/>
      </w:pPr>
      <w:rPr>
        <w:rFonts w:hint="default"/>
        <w:lang w:val="pt-PT" w:eastAsia="en-US" w:bidi="ar-SA"/>
      </w:rPr>
    </w:lvl>
  </w:abstractNum>
  <w:abstractNum w:abstractNumId="2">
    <w:nsid w:val="234A1447"/>
    <w:multiLevelType w:val="multilevel"/>
    <w:tmpl w:val="2B28E0B6"/>
    <w:lvl w:ilvl="0">
      <w:start w:val="1"/>
      <w:numFmt w:val="decimal"/>
      <w:lvlText w:val="%1."/>
      <w:lvlJc w:val="left"/>
      <w:pPr>
        <w:ind w:left="572" w:hanging="360"/>
        <w:jc w:val="left"/>
      </w:pPr>
      <w:rPr>
        <w:rFonts w:ascii="Arial" w:eastAsia="Arial" w:hAnsi="Arial" w:cs="Arial" w:hint="default"/>
        <w:b/>
        <w:bCs/>
        <w:spacing w:val="-1"/>
        <w:w w:val="100"/>
        <w:sz w:val="18"/>
        <w:szCs w:val="18"/>
        <w:lang w:val="pt-PT" w:eastAsia="en-US" w:bidi="ar-SA"/>
      </w:rPr>
    </w:lvl>
    <w:lvl w:ilvl="1">
      <w:start w:val="1"/>
      <w:numFmt w:val="decimal"/>
      <w:lvlText w:val="%1.%2."/>
      <w:lvlJc w:val="left"/>
      <w:pPr>
        <w:ind w:left="1004" w:hanging="400"/>
        <w:jc w:val="left"/>
      </w:pPr>
      <w:rPr>
        <w:rFonts w:ascii="Arial MT" w:eastAsia="Arial MT" w:hAnsi="Arial MT" w:cs="Arial MT" w:hint="default"/>
        <w:w w:val="100"/>
        <w:sz w:val="18"/>
        <w:szCs w:val="18"/>
        <w:lang w:val="pt-PT" w:eastAsia="en-US" w:bidi="ar-SA"/>
      </w:rPr>
    </w:lvl>
    <w:lvl w:ilvl="2">
      <w:start w:val="1"/>
      <w:numFmt w:val="decimal"/>
      <w:lvlText w:val="%1.%2.%3."/>
      <w:lvlJc w:val="left"/>
      <w:pPr>
        <w:ind w:left="505" w:hanging="505"/>
        <w:jc w:val="left"/>
      </w:pPr>
      <w:rPr>
        <w:rFonts w:ascii="Arial MT" w:eastAsia="Arial MT" w:hAnsi="Arial MT" w:cs="Arial MT" w:hint="default"/>
        <w:w w:val="100"/>
        <w:sz w:val="18"/>
        <w:szCs w:val="18"/>
        <w:lang w:val="pt-PT" w:eastAsia="en-US" w:bidi="ar-SA"/>
      </w:rPr>
    </w:lvl>
    <w:lvl w:ilvl="3">
      <w:numFmt w:val="bullet"/>
      <w:lvlText w:val="•"/>
      <w:lvlJc w:val="left"/>
      <w:pPr>
        <w:ind w:left="1440" w:hanging="505"/>
      </w:pPr>
      <w:rPr>
        <w:rFonts w:hint="default"/>
        <w:lang w:val="pt-PT" w:eastAsia="en-US" w:bidi="ar-SA"/>
      </w:rPr>
    </w:lvl>
    <w:lvl w:ilvl="4">
      <w:numFmt w:val="bullet"/>
      <w:lvlText w:val="•"/>
      <w:lvlJc w:val="left"/>
      <w:pPr>
        <w:ind w:left="2675" w:hanging="505"/>
      </w:pPr>
      <w:rPr>
        <w:rFonts w:hint="default"/>
        <w:lang w:val="pt-PT" w:eastAsia="en-US" w:bidi="ar-SA"/>
      </w:rPr>
    </w:lvl>
    <w:lvl w:ilvl="5">
      <w:numFmt w:val="bullet"/>
      <w:lvlText w:val="•"/>
      <w:lvlJc w:val="left"/>
      <w:pPr>
        <w:ind w:left="3910" w:hanging="505"/>
      </w:pPr>
      <w:rPr>
        <w:rFonts w:hint="default"/>
        <w:lang w:val="pt-PT" w:eastAsia="en-US" w:bidi="ar-SA"/>
      </w:rPr>
    </w:lvl>
    <w:lvl w:ilvl="6">
      <w:numFmt w:val="bullet"/>
      <w:lvlText w:val="•"/>
      <w:lvlJc w:val="left"/>
      <w:pPr>
        <w:ind w:left="5146" w:hanging="505"/>
      </w:pPr>
      <w:rPr>
        <w:rFonts w:hint="default"/>
        <w:lang w:val="pt-PT" w:eastAsia="en-US" w:bidi="ar-SA"/>
      </w:rPr>
    </w:lvl>
    <w:lvl w:ilvl="7">
      <w:numFmt w:val="bullet"/>
      <w:lvlText w:val="•"/>
      <w:lvlJc w:val="left"/>
      <w:pPr>
        <w:ind w:left="6381" w:hanging="505"/>
      </w:pPr>
      <w:rPr>
        <w:rFonts w:hint="default"/>
        <w:lang w:val="pt-PT" w:eastAsia="en-US" w:bidi="ar-SA"/>
      </w:rPr>
    </w:lvl>
    <w:lvl w:ilvl="8">
      <w:numFmt w:val="bullet"/>
      <w:lvlText w:val="•"/>
      <w:lvlJc w:val="left"/>
      <w:pPr>
        <w:ind w:left="7617" w:hanging="505"/>
      </w:pPr>
      <w:rPr>
        <w:rFonts w:hint="default"/>
        <w:lang w:val="pt-PT" w:eastAsia="en-US" w:bidi="ar-SA"/>
      </w:rPr>
    </w:lvl>
  </w:abstractNum>
  <w:abstractNum w:abstractNumId="3">
    <w:nsid w:val="28BE34A9"/>
    <w:multiLevelType w:val="hybridMultilevel"/>
    <w:tmpl w:val="412A3AF8"/>
    <w:lvl w:ilvl="0" w:tplc="68F85CA2">
      <w:start w:val="2"/>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2FE77C3B"/>
    <w:multiLevelType w:val="hybridMultilevel"/>
    <w:tmpl w:val="4C98BDD4"/>
    <w:lvl w:ilvl="0" w:tplc="EF8C5792">
      <w:start w:val="1"/>
      <w:numFmt w:val="lowerLetter"/>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6A4BFD"/>
    <w:multiLevelType w:val="hybridMultilevel"/>
    <w:tmpl w:val="1FBA999E"/>
    <w:lvl w:ilvl="0" w:tplc="33C8E92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39A00174"/>
    <w:multiLevelType w:val="hybridMultilevel"/>
    <w:tmpl w:val="40BE38EE"/>
    <w:lvl w:ilvl="0" w:tplc="C13E0B3C">
      <w:start w:val="4"/>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7">
    <w:nsid w:val="3EF75C0D"/>
    <w:multiLevelType w:val="hybridMultilevel"/>
    <w:tmpl w:val="04B4ABC8"/>
    <w:lvl w:ilvl="0" w:tplc="5F72FB4A">
      <w:start w:val="2"/>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3F0E4E3F"/>
    <w:multiLevelType w:val="multilevel"/>
    <w:tmpl w:val="3EE4076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CF10DC"/>
    <w:multiLevelType w:val="hybridMultilevel"/>
    <w:tmpl w:val="3C04EFF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F6864BF"/>
    <w:multiLevelType w:val="hybridMultilevel"/>
    <w:tmpl w:val="574A1A8E"/>
    <w:lvl w:ilvl="0" w:tplc="81DEA3D2">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nsid w:val="642122C8"/>
    <w:multiLevelType w:val="multilevel"/>
    <w:tmpl w:val="27F2E9F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144DB9"/>
    <w:multiLevelType w:val="multilevel"/>
    <w:tmpl w:val="D23825EE"/>
    <w:lvl w:ilvl="0">
      <w:start w:val="2"/>
      <w:numFmt w:val="decimal"/>
      <w:lvlText w:val="%1"/>
      <w:lvlJc w:val="left"/>
      <w:pPr>
        <w:ind w:left="480" w:hanging="480"/>
      </w:pPr>
      <w:rPr>
        <w:rFonts w:ascii="Arial MT" w:eastAsia="Tahoma" w:hAnsi="Arial MT" w:cs="Arial MT" w:hint="default"/>
        <w:sz w:val="22"/>
      </w:rPr>
    </w:lvl>
    <w:lvl w:ilvl="1">
      <w:start w:val="2"/>
      <w:numFmt w:val="decimal"/>
      <w:lvlText w:val="%1.%2"/>
      <w:lvlJc w:val="left"/>
      <w:pPr>
        <w:ind w:left="480" w:hanging="480"/>
      </w:pPr>
      <w:rPr>
        <w:rFonts w:ascii="Arial MT" w:eastAsia="Tahoma" w:hAnsi="Arial MT" w:cs="Arial MT" w:hint="default"/>
        <w:sz w:val="22"/>
      </w:rPr>
    </w:lvl>
    <w:lvl w:ilvl="2">
      <w:start w:val="1"/>
      <w:numFmt w:val="decimal"/>
      <w:lvlText w:val="%1.%2.%3"/>
      <w:lvlJc w:val="left"/>
      <w:pPr>
        <w:ind w:left="720" w:hanging="720"/>
      </w:pPr>
      <w:rPr>
        <w:rFonts w:ascii="Arial MT" w:eastAsia="Tahoma" w:hAnsi="Arial MT" w:cs="Arial MT" w:hint="default"/>
        <w:sz w:val="22"/>
      </w:rPr>
    </w:lvl>
    <w:lvl w:ilvl="3">
      <w:start w:val="1"/>
      <w:numFmt w:val="decimal"/>
      <w:lvlText w:val="%1.%2.%3.%4"/>
      <w:lvlJc w:val="left"/>
      <w:pPr>
        <w:ind w:left="720" w:hanging="720"/>
      </w:pPr>
      <w:rPr>
        <w:rFonts w:ascii="Arial MT" w:eastAsia="Tahoma" w:hAnsi="Arial MT" w:cs="Arial MT" w:hint="default"/>
        <w:sz w:val="22"/>
      </w:rPr>
    </w:lvl>
    <w:lvl w:ilvl="4">
      <w:start w:val="1"/>
      <w:numFmt w:val="decimal"/>
      <w:lvlText w:val="%1.%2.%3.%4.%5"/>
      <w:lvlJc w:val="left"/>
      <w:pPr>
        <w:ind w:left="1080" w:hanging="1080"/>
      </w:pPr>
      <w:rPr>
        <w:rFonts w:ascii="Arial MT" w:eastAsia="Tahoma" w:hAnsi="Arial MT" w:cs="Arial MT" w:hint="default"/>
        <w:sz w:val="22"/>
      </w:rPr>
    </w:lvl>
    <w:lvl w:ilvl="5">
      <w:start w:val="1"/>
      <w:numFmt w:val="decimal"/>
      <w:lvlText w:val="%1.%2.%3.%4.%5.%6"/>
      <w:lvlJc w:val="left"/>
      <w:pPr>
        <w:ind w:left="1440" w:hanging="1440"/>
      </w:pPr>
      <w:rPr>
        <w:rFonts w:ascii="Arial MT" w:eastAsia="Tahoma" w:hAnsi="Arial MT" w:cs="Arial MT" w:hint="default"/>
        <w:sz w:val="22"/>
      </w:rPr>
    </w:lvl>
    <w:lvl w:ilvl="6">
      <w:start w:val="1"/>
      <w:numFmt w:val="decimal"/>
      <w:lvlText w:val="%1.%2.%3.%4.%5.%6.%7"/>
      <w:lvlJc w:val="left"/>
      <w:pPr>
        <w:ind w:left="1440" w:hanging="1440"/>
      </w:pPr>
      <w:rPr>
        <w:rFonts w:ascii="Arial MT" w:eastAsia="Tahoma" w:hAnsi="Arial MT" w:cs="Arial MT" w:hint="default"/>
        <w:sz w:val="22"/>
      </w:rPr>
    </w:lvl>
    <w:lvl w:ilvl="7">
      <w:start w:val="1"/>
      <w:numFmt w:val="decimal"/>
      <w:lvlText w:val="%1.%2.%3.%4.%5.%6.%7.%8"/>
      <w:lvlJc w:val="left"/>
      <w:pPr>
        <w:ind w:left="1800" w:hanging="1800"/>
      </w:pPr>
      <w:rPr>
        <w:rFonts w:ascii="Arial MT" w:eastAsia="Tahoma" w:hAnsi="Arial MT" w:cs="Arial MT" w:hint="default"/>
        <w:sz w:val="22"/>
      </w:rPr>
    </w:lvl>
    <w:lvl w:ilvl="8">
      <w:start w:val="1"/>
      <w:numFmt w:val="decimal"/>
      <w:lvlText w:val="%1.%2.%3.%4.%5.%6.%7.%8.%9"/>
      <w:lvlJc w:val="left"/>
      <w:pPr>
        <w:ind w:left="1800" w:hanging="1800"/>
      </w:pPr>
      <w:rPr>
        <w:rFonts w:ascii="Arial MT" w:eastAsia="Tahoma" w:hAnsi="Arial MT" w:cs="Arial MT" w:hint="default"/>
        <w:sz w:val="22"/>
      </w:rPr>
    </w:lvl>
  </w:abstractNum>
  <w:abstractNum w:abstractNumId="13">
    <w:nsid w:val="6F154782"/>
    <w:multiLevelType w:val="hybridMultilevel"/>
    <w:tmpl w:val="6CA8CD10"/>
    <w:lvl w:ilvl="0" w:tplc="8E9EA960">
      <w:start w:val="1"/>
      <w:numFmt w:val="lowerLetter"/>
      <w:lvlText w:val="%1)"/>
      <w:lvlJc w:val="left"/>
      <w:pPr>
        <w:ind w:left="502" w:hanging="360"/>
      </w:pPr>
      <w:rPr>
        <w:rFonts w:hint="default"/>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701B0FFD"/>
    <w:multiLevelType w:val="hybridMultilevel"/>
    <w:tmpl w:val="B8E23E5E"/>
    <w:lvl w:ilvl="0" w:tplc="68ACF1B2">
      <w:start w:val="5"/>
      <w:numFmt w:val="decimal"/>
      <w:lvlText w:val="%1."/>
      <w:lvlJc w:val="left"/>
      <w:pPr>
        <w:ind w:left="572" w:hanging="360"/>
      </w:pPr>
      <w:rPr>
        <w:rFonts w:hint="default"/>
      </w:rPr>
    </w:lvl>
    <w:lvl w:ilvl="1" w:tplc="04160019" w:tentative="1">
      <w:start w:val="1"/>
      <w:numFmt w:val="lowerLetter"/>
      <w:lvlText w:val="%2."/>
      <w:lvlJc w:val="left"/>
      <w:pPr>
        <w:ind w:left="1292" w:hanging="360"/>
      </w:pPr>
    </w:lvl>
    <w:lvl w:ilvl="2" w:tplc="0416001B" w:tentative="1">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abstractNum w:abstractNumId="15">
    <w:nsid w:val="7424570C"/>
    <w:multiLevelType w:val="multilevel"/>
    <w:tmpl w:val="512212AA"/>
    <w:lvl w:ilvl="0">
      <w:start w:val="1"/>
      <w:numFmt w:val="decimal"/>
      <w:lvlText w:val="%1"/>
      <w:lvlJc w:val="left"/>
      <w:pPr>
        <w:ind w:left="-207"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5148" w:hanging="1080"/>
      </w:pPr>
      <w:rPr>
        <w:rFonts w:hint="default"/>
      </w:rPr>
    </w:lvl>
    <w:lvl w:ilvl="6">
      <w:start w:val="1"/>
      <w:numFmt w:val="decimal"/>
      <w:isLgl/>
      <w:lvlText w:val="%1.%2.%3.%4.%5.%6.%7."/>
      <w:lvlJc w:val="left"/>
      <w:pPr>
        <w:ind w:left="6435" w:hanging="1440"/>
      </w:pPr>
      <w:rPr>
        <w:rFonts w:hint="default"/>
      </w:rPr>
    </w:lvl>
    <w:lvl w:ilvl="7">
      <w:start w:val="1"/>
      <w:numFmt w:val="decimal"/>
      <w:isLgl/>
      <w:lvlText w:val="%1.%2.%3.%4.%5.%6.%7.%8."/>
      <w:lvlJc w:val="left"/>
      <w:pPr>
        <w:ind w:left="7362" w:hanging="1440"/>
      </w:pPr>
      <w:rPr>
        <w:rFonts w:hint="default"/>
      </w:rPr>
    </w:lvl>
    <w:lvl w:ilvl="8">
      <w:start w:val="1"/>
      <w:numFmt w:val="decimal"/>
      <w:isLgl/>
      <w:lvlText w:val="%1.%2.%3.%4.%5.%6.%7.%8.%9."/>
      <w:lvlJc w:val="left"/>
      <w:pPr>
        <w:ind w:left="8649" w:hanging="1800"/>
      </w:pPr>
      <w:rPr>
        <w:rFonts w:hint="default"/>
      </w:rPr>
    </w:lvl>
  </w:abstractNum>
  <w:abstractNum w:abstractNumId="16">
    <w:nsid w:val="74E136E4"/>
    <w:multiLevelType w:val="multilevel"/>
    <w:tmpl w:val="1584EBFC"/>
    <w:lvl w:ilvl="0">
      <w:start w:val="1"/>
      <w:numFmt w:val="decimal"/>
      <w:lvlText w:val="%1."/>
      <w:lvlJc w:val="left"/>
      <w:pPr>
        <w:ind w:left="502" w:hanging="360"/>
      </w:pPr>
      <w:rPr>
        <w:rFonts w:hint="default"/>
      </w:rPr>
    </w:lvl>
    <w:lvl w:ilvl="1">
      <w:start w:val="1"/>
      <w:numFmt w:val="decimal"/>
      <w:isLgl/>
      <w:lvlText w:val="%1.%2."/>
      <w:lvlJc w:val="left"/>
      <w:pPr>
        <w:ind w:left="720" w:hanging="720"/>
      </w:pPr>
      <w:rPr>
        <w:rFonts w:ascii="Arial" w:eastAsia="Arial" w:hAnsi="Arial" w:cs="Arial" w:hint="default"/>
        <w:b/>
        <w:color w:val="000000"/>
        <w:sz w:val="23"/>
      </w:rPr>
    </w:lvl>
    <w:lvl w:ilvl="2">
      <w:start w:val="1"/>
      <w:numFmt w:val="decimal"/>
      <w:isLgl/>
      <w:lvlText w:val="%1.%2.%3."/>
      <w:lvlJc w:val="left"/>
      <w:pPr>
        <w:ind w:left="862" w:hanging="720"/>
      </w:pPr>
      <w:rPr>
        <w:rFonts w:ascii="Arial" w:eastAsia="Arial" w:hAnsi="Arial" w:cs="Arial" w:hint="default"/>
        <w:color w:val="000000"/>
        <w:sz w:val="23"/>
      </w:rPr>
    </w:lvl>
    <w:lvl w:ilvl="3">
      <w:start w:val="1"/>
      <w:numFmt w:val="decimal"/>
      <w:isLgl/>
      <w:lvlText w:val="%1.%2.%3.%4."/>
      <w:lvlJc w:val="left"/>
      <w:pPr>
        <w:ind w:left="1222" w:hanging="1080"/>
      </w:pPr>
      <w:rPr>
        <w:rFonts w:ascii="Arial" w:eastAsia="Arial" w:hAnsi="Arial" w:cs="Arial" w:hint="default"/>
        <w:color w:val="000000"/>
        <w:sz w:val="23"/>
      </w:rPr>
    </w:lvl>
    <w:lvl w:ilvl="4">
      <w:start w:val="1"/>
      <w:numFmt w:val="decimal"/>
      <w:isLgl/>
      <w:lvlText w:val="%1.%2.%3.%4.%5."/>
      <w:lvlJc w:val="left"/>
      <w:pPr>
        <w:ind w:left="1222" w:hanging="1080"/>
      </w:pPr>
      <w:rPr>
        <w:rFonts w:ascii="Arial" w:eastAsia="Arial" w:hAnsi="Arial" w:cs="Arial" w:hint="default"/>
        <w:color w:val="000000"/>
        <w:sz w:val="23"/>
      </w:rPr>
    </w:lvl>
    <w:lvl w:ilvl="5">
      <w:start w:val="1"/>
      <w:numFmt w:val="decimal"/>
      <w:isLgl/>
      <w:lvlText w:val="%1.%2.%3.%4.%5.%6."/>
      <w:lvlJc w:val="left"/>
      <w:pPr>
        <w:ind w:left="1582" w:hanging="1440"/>
      </w:pPr>
      <w:rPr>
        <w:rFonts w:ascii="Arial" w:eastAsia="Arial" w:hAnsi="Arial" w:cs="Arial" w:hint="default"/>
        <w:color w:val="000000"/>
        <w:sz w:val="23"/>
      </w:rPr>
    </w:lvl>
    <w:lvl w:ilvl="6">
      <w:start w:val="1"/>
      <w:numFmt w:val="decimal"/>
      <w:isLgl/>
      <w:lvlText w:val="%1.%2.%3.%4.%5.%6.%7."/>
      <w:lvlJc w:val="left"/>
      <w:pPr>
        <w:ind w:left="1582" w:hanging="1440"/>
      </w:pPr>
      <w:rPr>
        <w:rFonts w:ascii="Arial" w:eastAsia="Arial" w:hAnsi="Arial" w:cs="Arial" w:hint="default"/>
        <w:color w:val="000000"/>
        <w:sz w:val="23"/>
      </w:rPr>
    </w:lvl>
    <w:lvl w:ilvl="7">
      <w:start w:val="1"/>
      <w:numFmt w:val="decimal"/>
      <w:isLgl/>
      <w:lvlText w:val="%1.%2.%3.%4.%5.%6.%7.%8."/>
      <w:lvlJc w:val="left"/>
      <w:pPr>
        <w:ind w:left="1942" w:hanging="1800"/>
      </w:pPr>
      <w:rPr>
        <w:rFonts w:ascii="Arial" w:eastAsia="Arial" w:hAnsi="Arial" w:cs="Arial" w:hint="default"/>
        <w:color w:val="000000"/>
        <w:sz w:val="23"/>
      </w:rPr>
    </w:lvl>
    <w:lvl w:ilvl="8">
      <w:start w:val="1"/>
      <w:numFmt w:val="decimal"/>
      <w:isLgl/>
      <w:lvlText w:val="%1.%2.%3.%4.%5.%6.%7.%8.%9."/>
      <w:lvlJc w:val="left"/>
      <w:pPr>
        <w:ind w:left="1942" w:hanging="1800"/>
      </w:pPr>
      <w:rPr>
        <w:rFonts w:ascii="Arial" w:eastAsia="Arial" w:hAnsi="Arial" w:cs="Arial" w:hint="default"/>
        <w:color w:val="000000"/>
        <w:sz w:val="23"/>
      </w:rPr>
    </w:lvl>
  </w:abstractNum>
  <w:num w:numId="1">
    <w:abstractNumId w:val="16"/>
  </w:num>
  <w:num w:numId="2">
    <w:abstractNumId w:val="6"/>
  </w:num>
  <w:num w:numId="3">
    <w:abstractNumId w:val="2"/>
  </w:num>
  <w:num w:numId="4">
    <w:abstractNumId w:val="9"/>
  </w:num>
  <w:num w:numId="5">
    <w:abstractNumId w:val="4"/>
  </w:num>
  <w:num w:numId="6">
    <w:abstractNumId w:val="1"/>
  </w:num>
  <w:num w:numId="7">
    <w:abstractNumId w:val="11"/>
  </w:num>
  <w:num w:numId="8">
    <w:abstractNumId w:val="10"/>
  </w:num>
  <w:num w:numId="9">
    <w:abstractNumId w:val="5"/>
  </w:num>
  <w:num w:numId="10">
    <w:abstractNumId w:val="15"/>
  </w:num>
  <w:num w:numId="11">
    <w:abstractNumId w:val="13"/>
  </w:num>
  <w:num w:numId="12">
    <w:abstractNumId w:val="8"/>
  </w:num>
  <w:num w:numId="13">
    <w:abstractNumId w:val="0"/>
  </w:num>
  <w:num w:numId="14">
    <w:abstractNumId w:val="14"/>
  </w:num>
  <w:num w:numId="15">
    <w:abstractNumId w:val="12"/>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DE"/>
    <w:rsid w:val="00007580"/>
    <w:rsid w:val="00012F3A"/>
    <w:rsid w:val="00027F08"/>
    <w:rsid w:val="00030D24"/>
    <w:rsid w:val="00035BD7"/>
    <w:rsid w:val="00064351"/>
    <w:rsid w:val="000778ED"/>
    <w:rsid w:val="000861AC"/>
    <w:rsid w:val="00097BC2"/>
    <w:rsid w:val="000A0A34"/>
    <w:rsid w:val="000A41AB"/>
    <w:rsid w:val="000A7A31"/>
    <w:rsid w:val="000B0B2C"/>
    <w:rsid w:val="000B38BA"/>
    <w:rsid w:val="000C20E0"/>
    <w:rsid w:val="000D3456"/>
    <w:rsid w:val="000E07E3"/>
    <w:rsid w:val="000E66CC"/>
    <w:rsid w:val="000F00E7"/>
    <w:rsid w:val="000F1FE3"/>
    <w:rsid w:val="000F26E9"/>
    <w:rsid w:val="000F2721"/>
    <w:rsid w:val="000F6B16"/>
    <w:rsid w:val="00101E18"/>
    <w:rsid w:val="00120963"/>
    <w:rsid w:val="00123993"/>
    <w:rsid w:val="00135C55"/>
    <w:rsid w:val="00140BC8"/>
    <w:rsid w:val="0014585D"/>
    <w:rsid w:val="00163EDC"/>
    <w:rsid w:val="001733A9"/>
    <w:rsid w:val="00177871"/>
    <w:rsid w:val="001809C5"/>
    <w:rsid w:val="00184156"/>
    <w:rsid w:val="001A16F7"/>
    <w:rsid w:val="001A25B8"/>
    <w:rsid w:val="001B0289"/>
    <w:rsid w:val="001C1666"/>
    <w:rsid w:val="001D4F17"/>
    <w:rsid w:val="001D7FA8"/>
    <w:rsid w:val="001E0107"/>
    <w:rsid w:val="001E6895"/>
    <w:rsid w:val="001F080C"/>
    <w:rsid w:val="001F7C1A"/>
    <w:rsid w:val="00215F2F"/>
    <w:rsid w:val="002241CF"/>
    <w:rsid w:val="00231D1D"/>
    <w:rsid w:val="0023541A"/>
    <w:rsid w:val="00236089"/>
    <w:rsid w:val="00240ABC"/>
    <w:rsid w:val="0024660D"/>
    <w:rsid w:val="00260F40"/>
    <w:rsid w:val="00261544"/>
    <w:rsid w:val="00261699"/>
    <w:rsid w:val="00266358"/>
    <w:rsid w:val="00270D0A"/>
    <w:rsid w:val="002B57C0"/>
    <w:rsid w:val="002E41F6"/>
    <w:rsid w:val="002E6E20"/>
    <w:rsid w:val="002F3B07"/>
    <w:rsid w:val="002F3C58"/>
    <w:rsid w:val="003018E1"/>
    <w:rsid w:val="00306B15"/>
    <w:rsid w:val="003175C3"/>
    <w:rsid w:val="00327EA5"/>
    <w:rsid w:val="003516E4"/>
    <w:rsid w:val="00353011"/>
    <w:rsid w:val="0035505B"/>
    <w:rsid w:val="00355948"/>
    <w:rsid w:val="00360C93"/>
    <w:rsid w:val="003641AF"/>
    <w:rsid w:val="00372A15"/>
    <w:rsid w:val="00381791"/>
    <w:rsid w:val="00382695"/>
    <w:rsid w:val="003868B8"/>
    <w:rsid w:val="00396091"/>
    <w:rsid w:val="003A1311"/>
    <w:rsid w:val="003A1ED9"/>
    <w:rsid w:val="003B2594"/>
    <w:rsid w:val="003B2666"/>
    <w:rsid w:val="003B6274"/>
    <w:rsid w:val="003C46E9"/>
    <w:rsid w:val="003D0DFE"/>
    <w:rsid w:val="003D3D45"/>
    <w:rsid w:val="003E5831"/>
    <w:rsid w:val="003E6DFA"/>
    <w:rsid w:val="00411D9C"/>
    <w:rsid w:val="0041411D"/>
    <w:rsid w:val="00417042"/>
    <w:rsid w:val="0042045F"/>
    <w:rsid w:val="004257A0"/>
    <w:rsid w:val="00427C61"/>
    <w:rsid w:val="00430E70"/>
    <w:rsid w:val="00434F3D"/>
    <w:rsid w:val="00435A48"/>
    <w:rsid w:val="00435AA4"/>
    <w:rsid w:val="00437F69"/>
    <w:rsid w:val="00442D94"/>
    <w:rsid w:val="00443362"/>
    <w:rsid w:val="00451B7A"/>
    <w:rsid w:val="00452B5F"/>
    <w:rsid w:val="004605AB"/>
    <w:rsid w:val="00461912"/>
    <w:rsid w:val="00476A2F"/>
    <w:rsid w:val="00486DF5"/>
    <w:rsid w:val="00487885"/>
    <w:rsid w:val="004913FB"/>
    <w:rsid w:val="004951B7"/>
    <w:rsid w:val="004A69C0"/>
    <w:rsid w:val="004A6FC4"/>
    <w:rsid w:val="004B4D24"/>
    <w:rsid w:val="004C19FE"/>
    <w:rsid w:val="004D6DC9"/>
    <w:rsid w:val="004E6566"/>
    <w:rsid w:val="004F71A0"/>
    <w:rsid w:val="005124A7"/>
    <w:rsid w:val="005135CA"/>
    <w:rsid w:val="00514B5F"/>
    <w:rsid w:val="00542B40"/>
    <w:rsid w:val="00546211"/>
    <w:rsid w:val="00553AE8"/>
    <w:rsid w:val="0055553E"/>
    <w:rsid w:val="00557D53"/>
    <w:rsid w:val="00557E45"/>
    <w:rsid w:val="005654EB"/>
    <w:rsid w:val="00577A68"/>
    <w:rsid w:val="0058364B"/>
    <w:rsid w:val="00587946"/>
    <w:rsid w:val="00593583"/>
    <w:rsid w:val="005A4479"/>
    <w:rsid w:val="005A61BE"/>
    <w:rsid w:val="005B3042"/>
    <w:rsid w:val="005C7E8D"/>
    <w:rsid w:val="005C7F26"/>
    <w:rsid w:val="005D0D83"/>
    <w:rsid w:val="005D0DEB"/>
    <w:rsid w:val="005D1E69"/>
    <w:rsid w:val="006032DE"/>
    <w:rsid w:val="00620706"/>
    <w:rsid w:val="00627891"/>
    <w:rsid w:val="006306F4"/>
    <w:rsid w:val="00630950"/>
    <w:rsid w:val="0063695E"/>
    <w:rsid w:val="00643B1B"/>
    <w:rsid w:val="0064465A"/>
    <w:rsid w:val="00646FD1"/>
    <w:rsid w:val="0064785C"/>
    <w:rsid w:val="00651080"/>
    <w:rsid w:val="006538BD"/>
    <w:rsid w:val="006665FE"/>
    <w:rsid w:val="00680C24"/>
    <w:rsid w:val="00692B6C"/>
    <w:rsid w:val="006A5A9A"/>
    <w:rsid w:val="006C17DC"/>
    <w:rsid w:val="006C1A9A"/>
    <w:rsid w:val="006D0236"/>
    <w:rsid w:val="006D0BB9"/>
    <w:rsid w:val="006E7E6A"/>
    <w:rsid w:val="006F000D"/>
    <w:rsid w:val="006F6DF6"/>
    <w:rsid w:val="00712B72"/>
    <w:rsid w:val="007232B8"/>
    <w:rsid w:val="00724331"/>
    <w:rsid w:val="007466DE"/>
    <w:rsid w:val="007862B6"/>
    <w:rsid w:val="007A4F3B"/>
    <w:rsid w:val="007B0F3C"/>
    <w:rsid w:val="007B2A0D"/>
    <w:rsid w:val="007B56C8"/>
    <w:rsid w:val="007B757E"/>
    <w:rsid w:val="007D3F84"/>
    <w:rsid w:val="007E665D"/>
    <w:rsid w:val="007F03C6"/>
    <w:rsid w:val="008008A1"/>
    <w:rsid w:val="0080284B"/>
    <w:rsid w:val="00816C9B"/>
    <w:rsid w:val="00823A5B"/>
    <w:rsid w:val="00824363"/>
    <w:rsid w:val="008428C5"/>
    <w:rsid w:val="008440B6"/>
    <w:rsid w:val="008476FC"/>
    <w:rsid w:val="00871410"/>
    <w:rsid w:val="00885E8B"/>
    <w:rsid w:val="00895EDF"/>
    <w:rsid w:val="008A6392"/>
    <w:rsid w:val="008B2684"/>
    <w:rsid w:val="008B7531"/>
    <w:rsid w:val="008C65C6"/>
    <w:rsid w:val="008D0C71"/>
    <w:rsid w:val="008D1C12"/>
    <w:rsid w:val="008E4CAD"/>
    <w:rsid w:val="008F5F71"/>
    <w:rsid w:val="00906793"/>
    <w:rsid w:val="00911DE5"/>
    <w:rsid w:val="00923E2D"/>
    <w:rsid w:val="00924C60"/>
    <w:rsid w:val="009263F0"/>
    <w:rsid w:val="0093053A"/>
    <w:rsid w:val="00955E81"/>
    <w:rsid w:val="009C573F"/>
    <w:rsid w:val="009E4301"/>
    <w:rsid w:val="009F68B4"/>
    <w:rsid w:val="00A155DE"/>
    <w:rsid w:val="00A2255D"/>
    <w:rsid w:val="00A26E1F"/>
    <w:rsid w:val="00A30267"/>
    <w:rsid w:val="00A4245C"/>
    <w:rsid w:val="00A42C13"/>
    <w:rsid w:val="00A43367"/>
    <w:rsid w:val="00A445D4"/>
    <w:rsid w:val="00A453FC"/>
    <w:rsid w:val="00A47A98"/>
    <w:rsid w:val="00A50F63"/>
    <w:rsid w:val="00A5474C"/>
    <w:rsid w:val="00A60279"/>
    <w:rsid w:val="00A63F4B"/>
    <w:rsid w:val="00A65D4B"/>
    <w:rsid w:val="00A66E5C"/>
    <w:rsid w:val="00A70B5D"/>
    <w:rsid w:val="00A841FF"/>
    <w:rsid w:val="00A85689"/>
    <w:rsid w:val="00A97846"/>
    <w:rsid w:val="00AA680C"/>
    <w:rsid w:val="00AC1F60"/>
    <w:rsid w:val="00AC4029"/>
    <w:rsid w:val="00AC5993"/>
    <w:rsid w:val="00AF0C3D"/>
    <w:rsid w:val="00B0765D"/>
    <w:rsid w:val="00B2031F"/>
    <w:rsid w:val="00B20460"/>
    <w:rsid w:val="00B31352"/>
    <w:rsid w:val="00B3261C"/>
    <w:rsid w:val="00B35FA0"/>
    <w:rsid w:val="00B36E04"/>
    <w:rsid w:val="00B40A22"/>
    <w:rsid w:val="00B47617"/>
    <w:rsid w:val="00B53758"/>
    <w:rsid w:val="00B55EF5"/>
    <w:rsid w:val="00B679A0"/>
    <w:rsid w:val="00B73D94"/>
    <w:rsid w:val="00B87DE5"/>
    <w:rsid w:val="00B94661"/>
    <w:rsid w:val="00B95021"/>
    <w:rsid w:val="00B96CFD"/>
    <w:rsid w:val="00BB1B23"/>
    <w:rsid w:val="00BC5387"/>
    <w:rsid w:val="00BE4F91"/>
    <w:rsid w:val="00C00026"/>
    <w:rsid w:val="00C024D2"/>
    <w:rsid w:val="00C07A1A"/>
    <w:rsid w:val="00C25A13"/>
    <w:rsid w:val="00C3418C"/>
    <w:rsid w:val="00C55B05"/>
    <w:rsid w:val="00C64F72"/>
    <w:rsid w:val="00C75D9A"/>
    <w:rsid w:val="00C914A3"/>
    <w:rsid w:val="00C91838"/>
    <w:rsid w:val="00CA1DAE"/>
    <w:rsid w:val="00CC13DE"/>
    <w:rsid w:val="00CC5B57"/>
    <w:rsid w:val="00CC66EA"/>
    <w:rsid w:val="00CC7F7C"/>
    <w:rsid w:val="00CD38E1"/>
    <w:rsid w:val="00CE1803"/>
    <w:rsid w:val="00CE5030"/>
    <w:rsid w:val="00CF5AA8"/>
    <w:rsid w:val="00CF6AAE"/>
    <w:rsid w:val="00D018F1"/>
    <w:rsid w:val="00D023A2"/>
    <w:rsid w:val="00D0311E"/>
    <w:rsid w:val="00D04911"/>
    <w:rsid w:val="00D239ED"/>
    <w:rsid w:val="00D24F89"/>
    <w:rsid w:val="00D42AFA"/>
    <w:rsid w:val="00D4532A"/>
    <w:rsid w:val="00D45B38"/>
    <w:rsid w:val="00D766D7"/>
    <w:rsid w:val="00D81F77"/>
    <w:rsid w:val="00D922DF"/>
    <w:rsid w:val="00DA1D7F"/>
    <w:rsid w:val="00DB31D9"/>
    <w:rsid w:val="00DB4B03"/>
    <w:rsid w:val="00DD1F66"/>
    <w:rsid w:val="00DE1E5D"/>
    <w:rsid w:val="00E05ED9"/>
    <w:rsid w:val="00E13363"/>
    <w:rsid w:val="00E2187A"/>
    <w:rsid w:val="00E25E7C"/>
    <w:rsid w:val="00E314BD"/>
    <w:rsid w:val="00E33FB5"/>
    <w:rsid w:val="00E35B5A"/>
    <w:rsid w:val="00E3713F"/>
    <w:rsid w:val="00E562D8"/>
    <w:rsid w:val="00E56BCD"/>
    <w:rsid w:val="00E63037"/>
    <w:rsid w:val="00E71212"/>
    <w:rsid w:val="00E86D7C"/>
    <w:rsid w:val="00E90351"/>
    <w:rsid w:val="00E94474"/>
    <w:rsid w:val="00E95AFE"/>
    <w:rsid w:val="00E97810"/>
    <w:rsid w:val="00E97F0D"/>
    <w:rsid w:val="00EA0200"/>
    <w:rsid w:val="00EA1837"/>
    <w:rsid w:val="00EA2416"/>
    <w:rsid w:val="00EA49F9"/>
    <w:rsid w:val="00EA72F5"/>
    <w:rsid w:val="00EA760A"/>
    <w:rsid w:val="00EB5097"/>
    <w:rsid w:val="00EC45F0"/>
    <w:rsid w:val="00ED4419"/>
    <w:rsid w:val="00EE0E0D"/>
    <w:rsid w:val="00EF0CD0"/>
    <w:rsid w:val="00EF4284"/>
    <w:rsid w:val="00EF5056"/>
    <w:rsid w:val="00F01C21"/>
    <w:rsid w:val="00F06D6A"/>
    <w:rsid w:val="00F0716B"/>
    <w:rsid w:val="00F15273"/>
    <w:rsid w:val="00F178D2"/>
    <w:rsid w:val="00F227E1"/>
    <w:rsid w:val="00F23024"/>
    <w:rsid w:val="00F334C3"/>
    <w:rsid w:val="00F33F36"/>
    <w:rsid w:val="00F351B0"/>
    <w:rsid w:val="00F42E69"/>
    <w:rsid w:val="00F44D67"/>
    <w:rsid w:val="00F54FC8"/>
    <w:rsid w:val="00F5522B"/>
    <w:rsid w:val="00F74707"/>
    <w:rsid w:val="00F811F0"/>
    <w:rsid w:val="00F8148E"/>
    <w:rsid w:val="00F84130"/>
    <w:rsid w:val="00F94399"/>
    <w:rsid w:val="00FA7280"/>
    <w:rsid w:val="00FB3A88"/>
    <w:rsid w:val="00FD2AE7"/>
    <w:rsid w:val="00FE32E1"/>
    <w:rsid w:val="00FF19C4"/>
    <w:rsid w:val="00FF1E11"/>
    <w:rsid w:val="00FF74F1"/>
    <w:rsid w:val="00FF7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D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5DE"/>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next w:val="Normal"/>
    <w:link w:val="Ttulo1Char"/>
    <w:uiPriority w:val="9"/>
    <w:qFormat/>
    <w:rsid w:val="00EA72F5"/>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pt-BR"/>
    </w:rPr>
  </w:style>
  <w:style w:type="paragraph" w:styleId="Ttulo2">
    <w:name w:val="heading 2"/>
    <w:basedOn w:val="Normal"/>
    <w:link w:val="Ttulo2Char"/>
    <w:uiPriority w:val="1"/>
    <w:qFormat/>
    <w:rsid w:val="00EA72F5"/>
    <w:pPr>
      <w:ind w:left="140"/>
      <w:outlineLvl w:val="1"/>
    </w:pPr>
    <w:rPr>
      <w:rFonts w:ascii="Tahoma" w:eastAsia="Tahoma" w:hAnsi="Tahoma" w:cs="Tahoma"/>
      <w:b/>
      <w:bCs/>
      <w:sz w:val="23"/>
      <w:szCs w:val="23"/>
    </w:rPr>
  </w:style>
  <w:style w:type="paragraph" w:styleId="Ttulo8">
    <w:name w:val="heading 8"/>
    <w:basedOn w:val="Normal"/>
    <w:next w:val="Normal"/>
    <w:link w:val="Ttulo8Char"/>
    <w:uiPriority w:val="9"/>
    <w:semiHidden/>
    <w:unhideWhenUsed/>
    <w:qFormat/>
    <w:rsid w:val="00EF0CD0"/>
    <w:pPr>
      <w:keepNext/>
      <w:keepLines/>
      <w:widowControl/>
      <w:autoSpaceDE/>
      <w:autoSpaceDN/>
      <w:spacing w:before="200"/>
      <w:outlineLvl w:val="7"/>
    </w:pPr>
    <w:rPr>
      <w:rFonts w:asciiTheme="majorHAnsi" w:eastAsiaTheme="majorEastAsia" w:hAnsiTheme="majorHAnsi" w:cstheme="majorBidi"/>
      <w:color w:val="404040" w:themeColor="text1" w:themeTint="BF"/>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72F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1"/>
    <w:rsid w:val="00EA72F5"/>
    <w:rPr>
      <w:rFonts w:ascii="Tahoma" w:eastAsia="Tahoma" w:hAnsi="Tahoma" w:cs="Tahoma"/>
      <w:b/>
      <w:bCs/>
      <w:sz w:val="23"/>
      <w:szCs w:val="23"/>
      <w:lang w:val="pt-PT"/>
    </w:rPr>
  </w:style>
  <w:style w:type="table" w:customStyle="1" w:styleId="TableNormal">
    <w:name w:val="Table Normal"/>
    <w:uiPriority w:val="2"/>
    <w:semiHidden/>
    <w:unhideWhenUsed/>
    <w:qFormat/>
    <w:rsid w:val="00A15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155DE"/>
    <w:rPr>
      <w:rFonts w:ascii="Times New Roman" w:eastAsia="Times New Roman" w:hAnsi="Times New Roman" w:cs="Times New Roman"/>
      <w:sz w:val="16"/>
      <w:szCs w:val="16"/>
    </w:rPr>
  </w:style>
  <w:style w:type="character" w:customStyle="1" w:styleId="CorpodetextoChar">
    <w:name w:val="Corpo de texto Char"/>
    <w:basedOn w:val="Fontepargpadro"/>
    <w:link w:val="Corpodetexto"/>
    <w:uiPriority w:val="1"/>
    <w:rsid w:val="00A155DE"/>
    <w:rPr>
      <w:rFonts w:ascii="Times New Roman" w:eastAsia="Times New Roman" w:hAnsi="Times New Roman" w:cs="Times New Roman"/>
      <w:sz w:val="16"/>
      <w:szCs w:val="16"/>
      <w:lang w:val="pt-PT"/>
    </w:rPr>
  </w:style>
  <w:style w:type="paragraph" w:customStyle="1" w:styleId="TableParagraph">
    <w:name w:val="Table Paragraph"/>
    <w:basedOn w:val="Normal"/>
    <w:uiPriority w:val="1"/>
    <w:qFormat/>
    <w:rsid w:val="00A155DE"/>
    <w:pPr>
      <w:spacing w:line="232" w:lineRule="exact"/>
      <w:ind w:left="107"/>
    </w:pPr>
  </w:style>
  <w:style w:type="table" w:styleId="Tabelacomgrade">
    <w:name w:val="Table Grid"/>
    <w:basedOn w:val="Tabelanormal"/>
    <w:uiPriority w:val="59"/>
    <w:rsid w:val="00A15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A155DE"/>
    <w:pPr>
      <w:ind w:left="720"/>
      <w:contextualSpacing/>
    </w:pPr>
  </w:style>
  <w:style w:type="paragraph" w:styleId="Cabealho">
    <w:name w:val="header"/>
    <w:aliases w:val=" Char,Char Char Char Char Char Char,Char Char Char Char,Char,hd,he, Char Char Char Char Char Char, Char Char Char Char,encabezado,Char2, Char2"/>
    <w:basedOn w:val="Normal"/>
    <w:link w:val="CabealhoChar"/>
    <w:uiPriority w:val="99"/>
    <w:unhideWhenUsed/>
    <w:rsid w:val="00007580"/>
    <w:pPr>
      <w:tabs>
        <w:tab w:val="center" w:pos="4252"/>
        <w:tab w:val="right" w:pos="8504"/>
      </w:tabs>
    </w:pPr>
  </w:style>
  <w:style w:type="character" w:customStyle="1" w:styleId="CabealhoChar">
    <w:name w:val="Cabeçalho Char"/>
    <w:aliases w:val=" Char Char,Char Char Char Char Char Char Char,Char Char Char Char Char,Char Char,hd Char,he Char, Char Char Char Char Char Char Char, Char Char Char Char Char,encabezado Char,Char2 Char, Char2 Char"/>
    <w:basedOn w:val="Fontepargpadro"/>
    <w:link w:val="Cabealho"/>
    <w:uiPriority w:val="99"/>
    <w:rsid w:val="00007580"/>
    <w:rPr>
      <w:rFonts w:ascii="Arial MT" w:eastAsia="Arial MT" w:hAnsi="Arial MT" w:cs="Arial MT"/>
      <w:lang w:val="pt-PT"/>
    </w:rPr>
  </w:style>
  <w:style w:type="paragraph" w:styleId="Rodap">
    <w:name w:val="footer"/>
    <w:basedOn w:val="Normal"/>
    <w:link w:val="RodapChar"/>
    <w:uiPriority w:val="99"/>
    <w:unhideWhenUsed/>
    <w:rsid w:val="00007580"/>
    <w:pPr>
      <w:tabs>
        <w:tab w:val="center" w:pos="4252"/>
        <w:tab w:val="right" w:pos="8504"/>
      </w:tabs>
    </w:pPr>
  </w:style>
  <w:style w:type="character" w:customStyle="1" w:styleId="RodapChar">
    <w:name w:val="Rodapé Char"/>
    <w:basedOn w:val="Fontepargpadro"/>
    <w:link w:val="Rodap"/>
    <w:uiPriority w:val="99"/>
    <w:rsid w:val="00007580"/>
    <w:rPr>
      <w:rFonts w:ascii="Arial MT" w:eastAsia="Arial MT" w:hAnsi="Arial MT" w:cs="Arial MT"/>
      <w:lang w:val="pt-PT"/>
    </w:rPr>
  </w:style>
  <w:style w:type="character" w:customStyle="1" w:styleId="apple-converted-space">
    <w:name w:val="apple-converted-space"/>
    <w:rsid w:val="00007580"/>
  </w:style>
  <w:style w:type="character" w:styleId="Hyperlink">
    <w:name w:val="Hyperlink"/>
    <w:basedOn w:val="Fontepargpadro"/>
    <w:uiPriority w:val="99"/>
    <w:unhideWhenUsed/>
    <w:rsid w:val="006C1A9A"/>
    <w:rPr>
      <w:color w:val="0000FF" w:themeColor="hyperlink"/>
      <w:u w:val="single"/>
    </w:rPr>
  </w:style>
  <w:style w:type="paragraph" w:customStyle="1" w:styleId="Default">
    <w:name w:val="Default"/>
    <w:rsid w:val="00EA72F5"/>
    <w:pPr>
      <w:autoSpaceDE w:val="0"/>
      <w:autoSpaceDN w:val="0"/>
      <w:adjustRightInd w:val="0"/>
      <w:spacing w:after="0" w:line="240" w:lineRule="auto"/>
    </w:pPr>
    <w:rPr>
      <w:rFonts w:ascii="Calibri" w:hAnsi="Calibri" w:cs="Calibri"/>
      <w:color w:val="000000"/>
      <w:sz w:val="24"/>
      <w:szCs w:val="24"/>
    </w:rPr>
  </w:style>
  <w:style w:type="paragraph" w:styleId="Textodecomentrio">
    <w:name w:val="annotation text"/>
    <w:basedOn w:val="Normal"/>
    <w:link w:val="TextodecomentrioChar"/>
    <w:uiPriority w:val="99"/>
    <w:semiHidden/>
    <w:unhideWhenUsed/>
    <w:rsid w:val="00EA72F5"/>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EA72F5"/>
    <w:rPr>
      <w:sz w:val="20"/>
      <w:szCs w:val="20"/>
    </w:rPr>
  </w:style>
  <w:style w:type="character" w:customStyle="1" w:styleId="AssuntodocomentrioChar">
    <w:name w:val="Assunto do comentário Char"/>
    <w:basedOn w:val="TextodecomentrioChar"/>
    <w:link w:val="Assuntodocomentrio"/>
    <w:uiPriority w:val="99"/>
    <w:semiHidden/>
    <w:rsid w:val="00EA72F5"/>
    <w:rPr>
      <w:b/>
      <w:bCs/>
      <w:sz w:val="20"/>
      <w:szCs w:val="20"/>
    </w:rPr>
  </w:style>
  <w:style w:type="paragraph" w:styleId="Assuntodocomentrio">
    <w:name w:val="annotation subject"/>
    <w:basedOn w:val="Textodecomentrio"/>
    <w:next w:val="Textodecomentrio"/>
    <w:link w:val="AssuntodocomentrioChar"/>
    <w:uiPriority w:val="99"/>
    <w:semiHidden/>
    <w:unhideWhenUsed/>
    <w:rsid w:val="00EA72F5"/>
    <w:rPr>
      <w:b/>
      <w:bCs/>
    </w:rPr>
  </w:style>
  <w:style w:type="character" w:customStyle="1" w:styleId="TextodebaloChar">
    <w:name w:val="Texto de balão Char"/>
    <w:basedOn w:val="Fontepargpadro"/>
    <w:link w:val="Textodebalo"/>
    <w:uiPriority w:val="99"/>
    <w:semiHidden/>
    <w:rsid w:val="00EA72F5"/>
    <w:rPr>
      <w:rFonts w:ascii="Tahoma" w:hAnsi="Tahoma" w:cs="Tahoma"/>
      <w:sz w:val="16"/>
      <w:szCs w:val="16"/>
    </w:rPr>
  </w:style>
  <w:style w:type="paragraph" w:styleId="Textodebalo">
    <w:name w:val="Balloon Text"/>
    <w:basedOn w:val="Normal"/>
    <w:link w:val="TextodebaloChar"/>
    <w:uiPriority w:val="99"/>
    <w:semiHidden/>
    <w:unhideWhenUsed/>
    <w:rsid w:val="00EA72F5"/>
    <w:pPr>
      <w:widowControl/>
      <w:autoSpaceDE/>
      <w:autoSpaceDN/>
    </w:pPr>
    <w:rPr>
      <w:rFonts w:ascii="Tahoma" w:eastAsiaTheme="minorHAnsi" w:hAnsi="Tahoma" w:cs="Tahoma"/>
      <w:sz w:val="16"/>
      <w:szCs w:val="16"/>
      <w:lang w:val="pt-BR"/>
    </w:rPr>
  </w:style>
  <w:style w:type="paragraph" w:styleId="SemEspaamento">
    <w:name w:val="No Spacing"/>
    <w:uiPriority w:val="99"/>
    <w:qFormat/>
    <w:rsid w:val="00EA72F5"/>
    <w:pPr>
      <w:suppressAutoHyphens/>
      <w:spacing w:after="0" w:line="240" w:lineRule="auto"/>
    </w:pPr>
    <w:rPr>
      <w:rFonts w:ascii="Calibri" w:eastAsia="Lucida Sans Unicode" w:hAnsi="Calibri" w:cs="Times New Roman"/>
      <w:lang w:eastAsia="ar-SA"/>
    </w:rPr>
  </w:style>
  <w:style w:type="paragraph" w:customStyle="1" w:styleId="Recuodecorpodetexto31">
    <w:name w:val="Recuo de corpo de texto 31"/>
    <w:basedOn w:val="Normal"/>
    <w:uiPriority w:val="99"/>
    <w:rsid w:val="00EA72F5"/>
    <w:pPr>
      <w:widowControl/>
      <w:suppressAutoHyphens/>
      <w:autoSpaceDE/>
      <w:autoSpaceDN/>
      <w:ind w:left="2124"/>
      <w:jc w:val="both"/>
    </w:pPr>
    <w:rPr>
      <w:rFonts w:ascii="Times New Roman" w:eastAsia="Times New Roman" w:hAnsi="Times New Roman" w:cs="Times New Roman"/>
      <w:i/>
      <w:sz w:val="28"/>
      <w:szCs w:val="20"/>
      <w:lang w:val="pt-BR" w:eastAsia="ar-SA"/>
    </w:rPr>
  </w:style>
  <w:style w:type="paragraph" w:styleId="Subttulo">
    <w:name w:val="Subtitle"/>
    <w:basedOn w:val="Normal"/>
    <w:next w:val="Corpodetexto"/>
    <w:link w:val="SubttuloChar"/>
    <w:uiPriority w:val="99"/>
    <w:qFormat/>
    <w:rsid w:val="00EA72F5"/>
    <w:pPr>
      <w:widowControl/>
      <w:jc w:val="center"/>
    </w:pPr>
    <w:rPr>
      <w:rFonts w:ascii="Book Antiqua" w:eastAsiaTheme="majorEastAsia" w:hAnsi="Book Antiqua" w:cstheme="majorBidi"/>
      <w:b/>
      <w:i/>
      <w:iCs/>
      <w:sz w:val="28"/>
      <w:szCs w:val="20"/>
      <w:lang w:val="pt-BR" w:eastAsia="pt-BR"/>
    </w:rPr>
  </w:style>
  <w:style w:type="character" w:customStyle="1" w:styleId="SubttuloChar">
    <w:name w:val="Subtítulo Char"/>
    <w:basedOn w:val="Fontepargpadro"/>
    <w:link w:val="Subttulo"/>
    <w:uiPriority w:val="99"/>
    <w:rsid w:val="00EA72F5"/>
    <w:rPr>
      <w:rFonts w:ascii="Book Antiqua" w:eastAsiaTheme="majorEastAsia" w:hAnsi="Book Antiqua" w:cstheme="majorBidi"/>
      <w:b/>
      <w:i/>
      <w:iCs/>
      <w:sz w:val="28"/>
      <w:szCs w:val="20"/>
      <w:lang w:eastAsia="pt-BR"/>
    </w:rPr>
  </w:style>
  <w:style w:type="paragraph" w:styleId="Recuodecorpodetexto2">
    <w:name w:val="Body Text Indent 2"/>
    <w:basedOn w:val="Normal"/>
    <w:link w:val="Recuodecorpodetexto2Char"/>
    <w:uiPriority w:val="99"/>
    <w:rsid w:val="00EA72F5"/>
    <w:pPr>
      <w:widowControl/>
      <w:spacing w:after="120" w:line="480" w:lineRule="auto"/>
      <w:ind w:left="283"/>
    </w:pPr>
    <w:rPr>
      <w:rFonts w:ascii="Book Antiqua" w:eastAsia="Times New Roman" w:hAnsi="Book Antiqua" w:cs="Times New Roman"/>
      <w:sz w:val="28"/>
      <w:szCs w:val="28"/>
      <w:lang w:val="pt-BR" w:eastAsia="pt-BR"/>
    </w:rPr>
  </w:style>
  <w:style w:type="character" w:customStyle="1" w:styleId="Recuodecorpodetexto2Char">
    <w:name w:val="Recuo de corpo de texto 2 Char"/>
    <w:basedOn w:val="Fontepargpadro"/>
    <w:link w:val="Recuodecorpodetexto2"/>
    <w:uiPriority w:val="99"/>
    <w:rsid w:val="00EA72F5"/>
    <w:rPr>
      <w:rFonts w:ascii="Book Antiqua" w:eastAsia="Times New Roman" w:hAnsi="Book Antiqua" w:cs="Times New Roman"/>
      <w:sz w:val="28"/>
      <w:szCs w:val="28"/>
      <w:lang w:eastAsia="pt-BR"/>
    </w:rPr>
  </w:style>
  <w:style w:type="paragraph" w:customStyle="1" w:styleId="Standard">
    <w:name w:val="Standard"/>
    <w:rsid w:val="00577A68"/>
    <w:pPr>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customStyle="1" w:styleId="Textbodyindent">
    <w:name w:val="Text body indent"/>
    <w:basedOn w:val="Standard"/>
    <w:rsid w:val="00577A68"/>
    <w:pPr>
      <w:ind w:firstLine="708"/>
      <w:jc w:val="both"/>
    </w:pPr>
    <w:rPr>
      <w:sz w:val="20"/>
    </w:rPr>
  </w:style>
  <w:style w:type="character" w:customStyle="1" w:styleId="Ttulo8Char">
    <w:name w:val="Título 8 Char"/>
    <w:basedOn w:val="Fontepargpadro"/>
    <w:link w:val="Ttulo8"/>
    <w:uiPriority w:val="9"/>
    <w:semiHidden/>
    <w:rsid w:val="00EF0CD0"/>
    <w:rPr>
      <w:rFonts w:asciiTheme="majorHAnsi" w:eastAsiaTheme="majorEastAsia" w:hAnsiTheme="majorHAnsi" w:cstheme="majorBidi"/>
      <w:color w:val="404040" w:themeColor="text1" w:themeTint="BF"/>
      <w:sz w:val="20"/>
      <w:szCs w:val="20"/>
      <w:lang w:eastAsia="pt-BR"/>
    </w:rPr>
  </w:style>
  <w:style w:type="character" w:styleId="Refdecomentrio">
    <w:name w:val="annotation reference"/>
    <w:basedOn w:val="Fontepargpadro"/>
    <w:uiPriority w:val="99"/>
    <w:semiHidden/>
    <w:unhideWhenUsed/>
    <w:rsid w:val="00240ABC"/>
    <w:rPr>
      <w:sz w:val="16"/>
      <w:szCs w:val="16"/>
    </w:rPr>
  </w:style>
  <w:style w:type="paragraph" w:styleId="NormalWeb">
    <w:name w:val="Normal (Web)"/>
    <w:basedOn w:val="Normal"/>
    <w:uiPriority w:val="99"/>
    <w:unhideWhenUsed/>
    <w:rsid w:val="001E01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1E01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5DE"/>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next w:val="Normal"/>
    <w:link w:val="Ttulo1Char"/>
    <w:uiPriority w:val="9"/>
    <w:qFormat/>
    <w:rsid w:val="00EA72F5"/>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pt-BR"/>
    </w:rPr>
  </w:style>
  <w:style w:type="paragraph" w:styleId="Ttulo2">
    <w:name w:val="heading 2"/>
    <w:basedOn w:val="Normal"/>
    <w:link w:val="Ttulo2Char"/>
    <w:uiPriority w:val="1"/>
    <w:qFormat/>
    <w:rsid w:val="00EA72F5"/>
    <w:pPr>
      <w:ind w:left="140"/>
      <w:outlineLvl w:val="1"/>
    </w:pPr>
    <w:rPr>
      <w:rFonts w:ascii="Tahoma" w:eastAsia="Tahoma" w:hAnsi="Tahoma" w:cs="Tahoma"/>
      <w:b/>
      <w:bCs/>
      <w:sz w:val="23"/>
      <w:szCs w:val="23"/>
    </w:rPr>
  </w:style>
  <w:style w:type="paragraph" w:styleId="Ttulo8">
    <w:name w:val="heading 8"/>
    <w:basedOn w:val="Normal"/>
    <w:next w:val="Normal"/>
    <w:link w:val="Ttulo8Char"/>
    <w:uiPriority w:val="9"/>
    <w:semiHidden/>
    <w:unhideWhenUsed/>
    <w:qFormat/>
    <w:rsid w:val="00EF0CD0"/>
    <w:pPr>
      <w:keepNext/>
      <w:keepLines/>
      <w:widowControl/>
      <w:autoSpaceDE/>
      <w:autoSpaceDN/>
      <w:spacing w:before="200"/>
      <w:outlineLvl w:val="7"/>
    </w:pPr>
    <w:rPr>
      <w:rFonts w:asciiTheme="majorHAnsi" w:eastAsiaTheme="majorEastAsia" w:hAnsiTheme="majorHAnsi" w:cstheme="majorBidi"/>
      <w:color w:val="404040" w:themeColor="text1" w:themeTint="BF"/>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72F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1"/>
    <w:rsid w:val="00EA72F5"/>
    <w:rPr>
      <w:rFonts w:ascii="Tahoma" w:eastAsia="Tahoma" w:hAnsi="Tahoma" w:cs="Tahoma"/>
      <w:b/>
      <w:bCs/>
      <w:sz w:val="23"/>
      <w:szCs w:val="23"/>
      <w:lang w:val="pt-PT"/>
    </w:rPr>
  </w:style>
  <w:style w:type="table" w:customStyle="1" w:styleId="TableNormal">
    <w:name w:val="Table Normal"/>
    <w:uiPriority w:val="2"/>
    <w:semiHidden/>
    <w:unhideWhenUsed/>
    <w:qFormat/>
    <w:rsid w:val="00A15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155DE"/>
    <w:rPr>
      <w:rFonts w:ascii="Times New Roman" w:eastAsia="Times New Roman" w:hAnsi="Times New Roman" w:cs="Times New Roman"/>
      <w:sz w:val="16"/>
      <w:szCs w:val="16"/>
    </w:rPr>
  </w:style>
  <w:style w:type="character" w:customStyle="1" w:styleId="CorpodetextoChar">
    <w:name w:val="Corpo de texto Char"/>
    <w:basedOn w:val="Fontepargpadro"/>
    <w:link w:val="Corpodetexto"/>
    <w:uiPriority w:val="1"/>
    <w:rsid w:val="00A155DE"/>
    <w:rPr>
      <w:rFonts w:ascii="Times New Roman" w:eastAsia="Times New Roman" w:hAnsi="Times New Roman" w:cs="Times New Roman"/>
      <w:sz w:val="16"/>
      <w:szCs w:val="16"/>
      <w:lang w:val="pt-PT"/>
    </w:rPr>
  </w:style>
  <w:style w:type="paragraph" w:customStyle="1" w:styleId="TableParagraph">
    <w:name w:val="Table Paragraph"/>
    <w:basedOn w:val="Normal"/>
    <w:uiPriority w:val="1"/>
    <w:qFormat/>
    <w:rsid w:val="00A155DE"/>
    <w:pPr>
      <w:spacing w:line="232" w:lineRule="exact"/>
      <w:ind w:left="107"/>
    </w:pPr>
  </w:style>
  <w:style w:type="table" w:styleId="Tabelacomgrade">
    <w:name w:val="Table Grid"/>
    <w:basedOn w:val="Tabelanormal"/>
    <w:uiPriority w:val="59"/>
    <w:rsid w:val="00A15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A155DE"/>
    <w:pPr>
      <w:ind w:left="720"/>
      <w:contextualSpacing/>
    </w:pPr>
  </w:style>
  <w:style w:type="paragraph" w:styleId="Cabealho">
    <w:name w:val="header"/>
    <w:aliases w:val=" Char,Char Char Char Char Char Char,Char Char Char Char,Char,hd,he, Char Char Char Char Char Char, Char Char Char Char,encabezado,Char2, Char2"/>
    <w:basedOn w:val="Normal"/>
    <w:link w:val="CabealhoChar"/>
    <w:uiPriority w:val="99"/>
    <w:unhideWhenUsed/>
    <w:rsid w:val="00007580"/>
    <w:pPr>
      <w:tabs>
        <w:tab w:val="center" w:pos="4252"/>
        <w:tab w:val="right" w:pos="8504"/>
      </w:tabs>
    </w:pPr>
  </w:style>
  <w:style w:type="character" w:customStyle="1" w:styleId="CabealhoChar">
    <w:name w:val="Cabeçalho Char"/>
    <w:aliases w:val=" Char Char,Char Char Char Char Char Char Char,Char Char Char Char Char,Char Char,hd Char,he Char, Char Char Char Char Char Char Char, Char Char Char Char Char,encabezado Char,Char2 Char, Char2 Char"/>
    <w:basedOn w:val="Fontepargpadro"/>
    <w:link w:val="Cabealho"/>
    <w:uiPriority w:val="99"/>
    <w:rsid w:val="00007580"/>
    <w:rPr>
      <w:rFonts w:ascii="Arial MT" w:eastAsia="Arial MT" w:hAnsi="Arial MT" w:cs="Arial MT"/>
      <w:lang w:val="pt-PT"/>
    </w:rPr>
  </w:style>
  <w:style w:type="paragraph" w:styleId="Rodap">
    <w:name w:val="footer"/>
    <w:basedOn w:val="Normal"/>
    <w:link w:val="RodapChar"/>
    <w:uiPriority w:val="99"/>
    <w:unhideWhenUsed/>
    <w:rsid w:val="00007580"/>
    <w:pPr>
      <w:tabs>
        <w:tab w:val="center" w:pos="4252"/>
        <w:tab w:val="right" w:pos="8504"/>
      </w:tabs>
    </w:pPr>
  </w:style>
  <w:style w:type="character" w:customStyle="1" w:styleId="RodapChar">
    <w:name w:val="Rodapé Char"/>
    <w:basedOn w:val="Fontepargpadro"/>
    <w:link w:val="Rodap"/>
    <w:uiPriority w:val="99"/>
    <w:rsid w:val="00007580"/>
    <w:rPr>
      <w:rFonts w:ascii="Arial MT" w:eastAsia="Arial MT" w:hAnsi="Arial MT" w:cs="Arial MT"/>
      <w:lang w:val="pt-PT"/>
    </w:rPr>
  </w:style>
  <w:style w:type="character" w:customStyle="1" w:styleId="apple-converted-space">
    <w:name w:val="apple-converted-space"/>
    <w:rsid w:val="00007580"/>
  </w:style>
  <w:style w:type="character" w:styleId="Hyperlink">
    <w:name w:val="Hyperlink"/>
    <w:basedOn w:val="Fontepargpadro"/>
    <w:uiPriority w:val="99"/>
    <w:unhideWhenUsed/>
    <w:rsid w:val="006C1A9A"/>
    <w:rPr>
      <w:color w:val="0000FF" w:themeColor="hyperlink"/>
      <w:u w:val="single"/>
    </w:rPr>
  </w:style>
  <w:style w:type="paragraph" w:customStyle="1" w:styleId="Default">
    <w:name w:val="Default"/>
    <w:rsid w:val="00EA72F5"/>
    <w:pPr>
      <w:autoSpaceDE w:val="0"/>
      <w:autoSpaceDN w:val="0"/>
      <w:adjustRightInd w:val="0"/>
      <w:spacing w:after="0" w:line="240" w:lineRule="auto"/>
    </w:pPr>
    <w:rPr>
      <w:rFonts w:ascii="Calibri" w:hAnsi="Calibri" w:cs="Calibri"/>
      <w:color w:val="000000"/>
      <w:sz w:val="24"/>
      <w:szCs w:val="24"/>
    </w:rPr>
  </w:style>
  <w:style w:type="paragraph" w:styleId="Textodecomentrio">
    <w:name w:val="annotation text"/>
    <w:basedOn w:val="Normal"/>
    <w:link w:val="TextodecomentrioChar"/>
    <w:uiPriority w:val="99"/>
    <w:semiHidden/>
    <w:unhideWhenUsed/>
    <w:rsid w:val="00EA72F5"/>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EA72F5"/>
    <w:rPr>
      <w:sz w:val="20"/>
      <w:szCs w:val="20"/>
    </w:rPr>
  </w:style>
  <w:style w:type="character" w:customStyle="1" w:styleId="AssuntodocomentrioChar">
    <w:name w:val="Assunto do comentário Char"/>
    <w:basedOn w:val="TextodecomentrioChar"/>
    <w:link w:val="Assuntodocomentrio"/>
    <w:uiPriority w:val="99"/>
    <w:semiHidden/>
    <w:rsid w:val="00EA72F5"/>
    <w:rPr>
      <w:b/>
      <w:bCs/>
      <w:sz w:val="20"/>
      <w:szCs w:val="20"/>
    </w:rPr>
  </w:style>
  <w:style w:type="paragraph" w:styleId="Assuntodocomentrio">
    <w:name w:val="annotation subject"/>
    <w:basedOn w:val="Textodecomentrio"/>
    <w:next w:val="Textodecomentrio"/>
    <w:link w:val="AssuntodocomentrioChar"/>
    <w:uiPriority w:val="99"/>
    <w:semiHidden/>
    <w:unhideWhenUsed/>
    <w:rsid w:val="00EA72F5"/>
    <w:rPr>
      <w:b/>
      <w:bCs/>
    </w:rPr>
  </w:style>
  <w:style w:type="character" w:customStyle="1" w:styleId="TextodebaloChar">
    <w:name w:val="Texto de balão Char"/>
    <w:basedOn w:val="Fontepargpadro"/>
    <w:link w:val="Textodebalo"/>
    <w:uiPriority w:val="99"/>
    <w:semiHidden/>
    <w:rsid w:val="00EA72F5"/>
    <w:rPr>
      <w:rFonts w:ascii="Tahoma" w:hAnsi="Tahoma" w:cs="Tahoma"/>
      <w:sz w:val="16"/>
      <w:szCs w:val="16"/>
    </w:rPr>
  </w:style>
  <w:style w:type="paragraph" w:styleId="Textodebalo">
    <w:name w:val="Balloon Text"/>
    <w:basedOn w:val="Normal"/>
    <w:link w:val="TextodebaloChar"/>
    <w:uiPriority w:val="99"/>
    <w:semiHidden/>
    <w:unhideWhenUsed/>
    <w:rsid w:val="00EA72F5"/>
    <w:pPr>
      <w:widowControl/>
      <w:autoSpaceDE/>
      <w:autoSpaceDN/>
    </w:pPr>
    <w:rPr>
      <w:rFonts w:ascii="Tahoma" w:eastAsiaTheme="minorHAnsi" w:hAnsi="Tahoma" w:cs="Tahoma"/>
      <w:sz w:val="16"/>
      <w:szCs w:val="16"/>
      <w:lang w:val="pt-BR"/>
    </w:rPr>
  </w:style>
  <w:style w:type="paragraph" w:styleId="SemEspaamento">
    <w:name w:val="No Spacing"/>
    <w:uiPriority w:val="99"/>
    <w:qFormat/>
    <w:rsid w:val="00EA72F5"/>
    <w:pPr>
      <w:suppressAutoHyphens/>
      <w:spacing w:after="0" w:line="240" w:lineRule="auto"/>
    </w:pPr>
    <w:rPr>
      <w:rFonts w:ascii="Calibri" w:eastAsia="Lucida Sans Unicode" w:hAnsi="Calibri" w:cs="Times New Roman"/>
      <w:lang w:eastAsia="ar-SA"/>
    </w:rPr>
  </w:style>
  <w:style w:type="paragraph" w:customStyle="1" w:styleId="Recuodecorpodetexto31">
    <w:name w:val="Recuo de corpo de texto 31"/>
    <w:basedOn w:val="Normal"/>
    <w:uiPriority w:val="99"/>
    <w:rsid w:val="00EA72F5"/>
    <w:pPr>
      <w:widowControl/>
      <w:suppressAutoHyphens/>
      <w:autoSpaceDE/>
      <w:autoSpaceDN/>
      <w:ind w:left="2124"/>
      <w:jc w:val="both"/>
    </w:pPr>
    <w:rPr>
      <w:rFonts w:ascii="Times New Roman" w:eastAsia="Times New Roman" w:hAnsi="Times New Roman" w:cs="Times New Roman"/>
      <w:i/>
      <w:sz w:val="28"/>
      <w:szCs w:val="20"/>
      <w:lang w:val="pt-BR" w:eastAsia="ar-SA"/>
    </w:rPr>
  </w:style>
  <w:style w:type="paragraph" w:styleId="Subttulo">
    <w:name w:val="Subtitle"/>
    <w:basedOn w:val="Normal"/>
    <w:next w:val="Corpodetexto"/>
    <w:link w:val="SubttuloChar"/>
    <w:uiPriority w:val="99"/>
    <w:qFormat/>
    <w:rsid w:val="00EA72F5"/>
    <w:pPr>
      <w:widowControl/>
      <w:jc w:val="center"/>
    </w:pPr>
    <w:rPr>
      <w:rFonts w:ascii="Book Antiqua" w:eastAsiaTheme="majorEastAsia" w:hAnsi="Book Antiqua" w:cstheme="majorBidi"/>
      <w:b/>
      <w:i/>
      <w:iCs/>
      <w:sz w:val="28"/>
      <w:szCs w:val="20"/>
      <w:lang w:val="pt-BR" w:eastAsia="pt-BR"/>
    </w:rPr>
  </w:style>
  <w:style w:type="character" w:customStyle="1" w:styleId="SubttuloChar">
    <w:name w:val="Subtítulo Char"/>
    <w:basedOn w:val="Fontepargpadro"/>
    <w:link w:val="Subttulo"/>
    <w:uiPriority w:val="99"/>
    <w:rsid w:val="00EA72F5"/>
    <w:rPr>
      <w:rFonts w:ascii="Book Antiqua" w:eastAsiaTheme="majorEastAsia" w:hAnsi="Book Antiqua" w:cstheme="majorBidi"/>
      <w:b/>
      <w:i/>
      <w:iCs/>
      <w:sz w:val="28"/>
      <w:szCs w:val="20"/>
      <w:lang w:eastAsia="pt-BR"/>
    </w:rPr>
  </w:style>
  <w:style w:type="paragraph" w:styleId="Recuodecorpodetexto2">
    <w:name w:val="Body Text Indent 2"/>
    <w:basedOn w:val="Normal"/>
    <w:link w:val="Recuodecorpodetexto2Char"/>
    <w:uiPriority w:val="99"/>
    <w:rsid w:val="00EA72F5"/>
    <w:pPr>
      <w:widowControl/>
      <w:spacing w:after="120" w:line="480" w:lineRule="auto"/>
      <w:ind w:left="283"/>
    </w:pPr>
    <w:rPr>
      <w:rFonts w:ascii="Book Antiqua" w:eastAsia="Times New Roman" w:hAnsi="Book Antiqua" w:cs="Times New Roman"/>
      <w:sz w:val="28"/>
      <w:szCs w:val="28"/>
      <w:lang w:val="pt-BR" w:eastAsia="pt-BR"/>
    </w:rPr>
  </w:style>
  <w:style w:type="character" w:customStyle="1" w:styleId="Recuodecorpodetexto2Char">
    <w:name w:val="Recuo de corpo de texto 2 Char"/>
    <w:basedOn w:val="Fontepargpadro"/>
    <w:link w:val="Recuodecorpodetexto2"/>
    <w:uiPriority w:val="99"/>
    <w:rsid w:val="00EA72F5"/>
    <w:rPr>
      <w:rFonts w:ascii="Book Antiqua" w:eastAsia="Times New Roman" w:hAnsi="Book Antiqua" w:cs="Times New Roman"/>
      <w:sz w:val="28"/>
      <w:szCs w:val="28"/>
      <w:lang w:eastAsia="pt-BR"/>
    </w:rPr>
  </w:style>
  <w:style w:type="paragraph" w:customStyle="1" w:styleId="Standard">
    <w:name w:val="Standard"/>
    <w:rsid w:val="00577A68"/>
    <w:pPr>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customStyle="1" w:styleId="Textbodyindent">
    <w:name w:val="Text body indent"/>
    <w:basedOn w:val="Standard"/>
    <w:rsid w:val="00577A68"/>
    <w:pPr>
      <w:ind w:firstLine="708"/>
      <w:jc w:val="both"/>
    </w:pPr>
    <w:rPr>
      <w:sz w:val="20"/>
    </w:rPr>
  </w:style>
  <w:style w:type="character" w:customStyle="1" w:styleId="Ttulo8Char">
    <w:name w:val="Título 8 Char"/>
    <w:basedOn w:val="Fontepargpadro"/>
    <w:link w:val="Ttulo8"/>
    <w:uiPriority w:val="9"/>
    <w:semiHidden/>
    <w:rsid w:val="00EF0CD0"/>
    <w:rPr>
      <w:rFonts w:asciiTheme="majorHAnsi" w:eastAsiaTheme="majorEastAsia" w:hAnsiTheme="majorHAnsi" w:cstheme="majorBidi"/>
      <w:color w:val="404040" w:themeColor="text1" w:themeTint="BF"/>
      <w:sz w:val="20"/>
      <w:szCs w:val="20"/>
      <w:lang w:eastAsia="pt-BR"/>
    </w:rPr>
  </w:style>
  <w:style w:type="character" w:styleId="Refdecomentrio">
    <w:name w:val="annotation reference"/>
    <w:basedOn w:val="Fontepargpadro"/>
    <w:uiPriority w:val="99"/>
    <w:semiHidden/>
    <w:unhideWhenUsed/>
    <w:rsid w:val="00240ABC"/>
    <w:rPr>
      <w:sz w:val="16"/>
      <w:szCs w:val="16"/>
    </w:rPr>
  </w:style>
  <w:style w:type="paragraph" w:styleId="NormalWeb">
    <w:name w:val="Normal (Web)"/>
    <w:basedOn w:val="Normal"/>
    <w:uiPriority w:val="99"/>
    <w:unhideWhenUsed/>
    <w:rsid w:val="001E01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1E0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004">
      <w:bodyDiv w:val="1"/>
      <w:marLeft w:val="0"/>
      <w:marRight w:val="0"/>
      <w:marTop w:val="0"/>
      <w:marBottom w:val="0"/>
      <w:divBdr>
        <w:top w:val="none" w:sz="0" w:space="0" w:color="auto"/>
        <w:left w:val="none" w:sz="0" w:space="0" w:color="auto"/>
        <w:bottom w:val="none" w:sz="0" w:space="0" w:color="auto"/>
        <w:right w:val="none" w:sz="0" w:space="0" w:color="auto"/>
      </w:divBdr>
    </w:div>
    <w:div w:id="82772615">
      <w:bodyDiv w:val="1"/>
      <w:marLeft w:val="0"/>
      <w:marRight w:val="0"/>
      <w:marTop w:val="0"/>
      <w:marBottom w:val="0"/>
      <w:divBdr>
        <w:top w:val="none" w:sz="0" w:space="0" w:color="auto"/>
        <w:left w:val="none" w:sz="0" w:space="0" w:color="auto"/>
        <w:bottom w:val="none" w:sz="0" w:space="0" w:color="auto"/>
        <w:right w:val="none" w:sz="0" w:space="0" w:color="auto"/>
      </w:divBdr>
    </w:div>
    <w:div w:id="96678858">
      <w:bodyDiv w:val="1"/>
      <w:marLeft w:val="0"/>
      <w:marRight w:val="0"/>
      <w:marTop w:val="0"/>
      <w:marBottom w:val="0"/>
      <w:divBdr>
        <w:top w:val="none" w:sz="0" w:space="0" w:color="auto"/>
        <w:left w:val="none" w:sz="0" w:space="0" w:color="auto"/>
        <w:bottom w:val="none" w:sz="0" w:space="0" w:color="auto"/>
        <w:right w:val="none" w:sz="0" w:space="0" w:color="auto"/>
      </w:divBdr>
    </w:div>
    <w:div w:id="175921788">
      <w:bodyDiv w:val="1"/>
      <w:marLeft w:val="0"/>
      <w:marRight w:val="0"/>
      <w:marTop w:val="0"/>
      <w:marBottom w:val="0"/>
      <w:divBdr>
        <w:top w:val="none" w:sz="0" w:space="0" w:color="auto"/>
        <w:left w:val="none" w:sz="0" w:space="0" w:color="auto"/>
        <w:bottom w:val="none" w:sz="0" w:space="0" w:color="auto"/>
        <w:right w:val="none" w:sz="0" w:space="0" w:color="auto"/>
      </w:divBdr>
    </w:div>
    <w:div w:id="260993258">
      <w:bodyDiv w:val="1"/>
      <w:marLeft w:val="0"/>
      <w:marRight w:val="0"/>
      <w:marTop w:val="0"/>
      <w:marBottom w:val="0"/>
      <w:divBdr>
        <w:top w:val="none" w:sz="0" w:space="0" w:color="auto"/>
        <w:left w:val="none" w:sz="0" w:space="0" w:color="auto"/>
        <w:bottom w:val="none" w:sz="0" w:space="0" w:color="auto"/>
        <w:right w:val="none" w:sz="0" w:space="0" w:color="auto"/>
      </w:divBdr>
    </w:div>
    <w:div w:id="283082374">
      <w:bodyDiv w:val="1"/>
      <w:marLeft w:val="0"/>
      <w:marRight w:val="0"/>
      <w:marTop w:val="0"/>
      <w:marBottom w:val="0"/>
      <w:divBdr>
        <w:top w:val="none" w:sz="0" w:space="0" w:color="auto"/>
        <w:left w:val="none" w:sz="0" w:space="0" w:color="auto"/>
        <w:bottom w:val="none" w:sz="0" w:space="0" w:color="auto"/>
        <w:right w:val="none" w:sz="0" w:space="0" w:color="auto"/>
      </w:divBdr>
    </w:div>
    <w:div w:id="383141506">
      <w:bodyDiv w:val="1"/>
      <w:marLeft w:val="0"/>
      <w:marRight w:val="0"/>
      <w:marTop w:val="0"/>
      <w:marBottom w:val="0"/>
      <w:divBdr>
        <w:top w:val="none" w:sz="0" w:space="0" w:color="auto"/>
        <w:left w:val="none" w:sz="0" w:space="0" w:color="auto"/>
        <w:bottom w:val="none" w:sz="0" w:space="0" w:color="auto"/>
        <w:right w:val="none" w:sz="0" w:space="0" w:color="auto"/>
      </w:divBdr>
    </w:div>
    <w:div w:id="386419144">
      <w:bodyDiv w:val="1"/>
      <w:marLeft w:val="0"/>
      <w:marRight w:val="0"/>
      <w:marTop w:val="0"/>
      <w:marBottom w:val="0"/>
      <w:divBdr>
        <w:top w:val="none" w:sz="0" w:space="0" w:color="auto"/>
        <w:left w:val="none" w:sz="0" w:space="0" w:color="auto"/>
        <w:bottom w:val="none" w:sz="0" w:space="0" w:color="auto"/>
        <w:right w:val="none" w:sz="0" w:space="0" w:color="auto"/>
      </w:divBdr>
    </w:div>
    <w:div w:id="405959840">
      <w:bodyDiv w:val="1"/>
      <w:marLeft w:val="0"/>
      <w:marRight w:val="0"/>
      <w:marTop w:val="0"/>
      <w:marBottom w:val="0"/>
      <w:divBdr>
        <w:top w:val="none" w:sz="0" w:space="0" w:color="auto"/>
        <w:left w:val="none" w:sz="0" w:space="0" w:color="auto"/>
        <w:bottom w:val="none" w:sz="0" w:space="0" w:color="auto"/>
        <w:right w:val="none" w:sz="0" w:space="0" w:color="auto"/>
      </w:divBdr>
    </w:div>
    <w:div w:id="674648241">
      <w:bodyDiv w:val="1"/>
      <w:marLeft w:val="0"/>
      <w:marRight w:val="0"/>
      <w:marTop w:val="0"/>
      <w:marBottom w:val="0"/>
      <w:divBdr>
        <w:top w:val="none" w:sz="0" w:space="0" w:color="auto"/>
        <w:left w:val="none" w:sz="0" w:space="0" w:color="auto"/>
        <w:bottom w:val="none" w:sz="0" w:space="0" w:color="auto"/>
        <w:right w:val="none" w:sz="0" w:space="0" w:color="auto"/>
      </w:divBdr>
    </w:div>
    <w:div w:id="774910361">
      <w:bodyDiv w:val="1"/>
      <w:marLeft w:val="0"/>
      <w:marRight w:val="0"/>
      <w:marTop w:val="0"/>
      <w:marBottom w:val="0"/>
      <w:divBdr>
        <w:top w:val="none" w:sz="0" w:space="0" w:color="auto"/>
        <w:left w:val="none" w:sz="0" w:space="0" w:color="auto"/>
        <w:bottom w:val="none" w:sz="0" w:space="0" w:color="auto"/>
        <w:right w:val="none" w:sz="0" w:space="0" w:color="auto"/>
      </w:divBdr>
    </w:div>
    <w:div w:id="838423523">
      <w:bodyDiv w:val="1"/>
      <w:marLeft w:val="0"/>
      <w:marRight w:val="0"/>
      <w:marTop w:val="0"/>
      <w:marBottom w:val="0"/>
      <w:divBdr>
        <w:top w:val="none" w:sz="0" w:space="0" w:color="auto"/>
        <w:left w:val="none" w:sz="0" w:space="0" w:color="auto"/>
        <w:bottom w:val="none" w:sz="0" w:space="0" w:color="auto"/>
        <w:right w:val="none" w:sz="0" w:space="0" w:color="auto"/>
      </w:divBdr>
    </w:div>
    <w:div w:id="857088294">
      <w:bodyDiv w:val="1"/>
      <w:marLeft w:val="0"/>
      <w:marRight w:val="0"/>
      <w:marTop w:val="0"/>
      <w:marBottom w:val="0"/>
      <w:divBdr>
        <w:top w:val="none" w:sz="0" w:space="0" w:color="auto"/>
        <w:left w:val="none" w:sz="0" w:space="0" w:color="auto"/>
        <w:bottom w:val="none" w:sz="0" w:space="0" w:color="auto"/>
        <w:right w:val="none" w:sz="0" w:space="0" w:color="auto"/>
      </w:divBdr>
    </w:div>
    <w:div w:id="1146356510">
      <w:bodyDiv w:val="1"/>
      <w:marLeft w:val="0"/>
      <w:marRight w:val="0"/>
      <w:marTop w:val="0"/>
      <w:marBottom w:val="0"/>
      <w:divBdr>
        <w:top w:val="none" w:sz="0" w:space="0" w:color="auto"/>
        <w:left w:val="none" w:sz="0" w:space="0" w:color="auto"/>
        <w:bottom w:val="none" w:sz="0" w:space="0" w:color="auto"/>
        <w:right w:val="none" w:sz="0" w:space="0" w:color="auto"/>
      </w:divBdr>
    </w:div>
    <w:div w:id="1184898298">
      <w:bodyDiv w:val="1"/>
      <w:marLeft w:val="0"/>
      <w:marRight w:val="0"/>
      <w:marTop w:val="0"/>
      <w:marBottom w:val="0"/>
      <w:divBdr>
        <w:top w:val="none" w:sz="0" w:space="0" w:color="auto"/>
        <w:left w:val="none" w:sz="0" w:space="0" w:color="auto"/>
        <w:bottom w:val="none" w:sz="0" w:space="0" w:color="auto"/>
        <w:right w:val="none" w:sz="0" w:space="0" w:color="auto"/>
      </w:divBdr>
    </w:div>
    <w:div w:id="1374694153">
      <w:bodyDiv w:val="1"/>
      <w:marLeft w:val="0"/>
      <w:marRight w:val="0"/>
      <w:marTop w:val="0"/>
      <w:marBottom w:val="0"/>
      <w:divBdr>
        <w:top w:val="none" w:sz="0" w:space="0" w:color="auto"/>
        <w:left w:val="none" w:sz="0" w:space="0" w:color="auto"/>
        <w:bottom w:val="none" w:sz="0" w:space="0" w:color="auto"/>
        <w:right w:val="none" w:sz="0" w:space="0" w:color="auto"/>
      </w:divBdr>
    </w:div>
    <w:div w:id="1427263142">
      <w:bodyDiv w:val="1"/>
      <w:marLeft w:val="0"/>
      <w:marRight w:val="0"/>
      <w:marTop w:val="0"/>
      <w:marBottom w:val="0"/>
      <w:divBdr>
        <w:top w:val="none" w:sz="0" w:space="0" w:color="auto"/>
        <w:left w:val="none" w:sz="0" w:space="0" w:color="auto"/>
        <w:bottom w:val="none" w:sz="0" w:space="0" w:color="auto"/>
        <w:right w:val="none" w:sz="0" w:space="0" w:color="auto"/>
      </w:divBdr>
    </w:div>
    <w:div w:id="1432046087">
      <w:bodyDiv w:val="1"/>
      <w:marLeft w:val="0"/>
      <w:marRight w:val="0"/>
      <w:marTop w:val="0"/>
      <w:marBottom w:val="0"/>
      <w:divBdr>
        <w:top w:val="none" w:sz="0" w:space="0" w:color="auto"/>
        <w:left w:val="none" w:sz="0" w:space="0" w:color="auto"/>
        <w:bottom w:val="none" w:sz="0" w:space="0" w:color="auto"/>
        <w:right w:val="none" w:sz="0" w:space="0" w:color="auto"/>
      </w:divBdr>
    </w:div>
    <w:div w:id="1879968081">
      <w:bodyDiv w:val="1"/>
      <w:marLeft w:val="0"/>
      <w:marRight w:val="0"/>
      <w:marTop w:val="0"/>
      <w:marBottom w:val="0"/>
      <w:divBdr>
        <w:top w:val="none" w:sz="0" w:space="0" w:color="auto"/>
        <w:left w:val="none" w:sz="0" w:space="0" w:color="auto"/>
        <w:bottom w:val="none" w:sz="0" w:space="0" w:color="auto"/>
        <w:right w:val="none" w:sz="0" w:space="0" w:color="auto"/>
      </w:divBdr>
    </w:div>
    <w:div w:id="192618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TargetMode="External"/><Relationship Id="rId13" Type="http://schemas.openxmlformats.org/officeDocument/2006/relationships/hyperlink" Target="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ao@camaracampoazul.mg.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amaracampoazul.mg.gov.br/licitacoes" TargetMode="External"/><Relationship Id="rId4" Type="http://schemas.openxmlformats.org/officeDocument/2006/relationships/settings" Target="settings.xml"/><Relationship Id="rId9" Type="http://schemas.openxmlformats.org/officeDocument/2006/relationships/hyperlink" Target="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cazul@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11050</Words>
  <Characters>59675</Characters>
  <Application>Microsoft Office Word</Application>
  <DocSecurity>0</DocSecurity>
  <Lines>497</Lines>
  <Paragraphs>141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4-   DECLARAÇÕES</vt:lpstr>
      <vt:lpstr>    10.2.  DECLARAÇÕES</vt:lpstr>
    </vt:vector>
  </TitlesOfParts>
  <Company/>
  <LinksUpToDate>false</LinksUpToDate>
  <CharactersWithSpaces>70584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dc:creator>
  <cp:lastModifiedBy>JOAO</cp:lastModifiedBy>
  <cp:revision>6</cp:revision>
  <cp:lastPrinted>2026-03-04T13:52:00Z</cp:lastPrinted>
  <dcterms:created xsi:type="dcterms:W3CDTF">2026-03-10T14:48:00Z</dcterms:created>
  <dcterms:modified xsi:type="dcterms:W3CDTF">2026-03-11T11:09:00Z</dcterms:modified>
</cp:coreProperties>
</file>